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8CF" w:rsidRPr="00ED5D57" w:rsidRDefault="00662273" w:rsidP="000D3FC0">
      <w:pPr>
        <w:pStyle w:val="Heading1"/>
        <w:ind w:right="425"/>
        <w:rPr>
          <w:b/>
          <w:sz w:val="44"/>
        </w:rPr>
      </w:pPr>
      <w:bookmarkStart w:id="0" w:name="_Toc508981318"/>
      <w:r w:rsidRPr="00ED5D57">
        <w:rPr>
          <w:b/>
          <w:sz w:val="44"/>
        </w:rPr>
        <w:t xml:space="preserve">Key areas of the </w:t>
      </w:r>
      <w:r w:rsidR="001D3391">
        <w:rPr>
          <w:b/>
          <w:sz w:val="44"/>
        </w:rPr>
        <w:t xml:space="preserve">Long Clawson Dairy Farm </w:t>
      </w:r>
      <w:r w:rsidRPr="00ED5D57">
        <w:rPr>
          <w:b/>
          <w:sz w:val="44"/>
        </w:rPr>
        <w:t>Standard</w:t>
      </w:r>
      <w:bookmarkEnd w:id="0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/>
        </w:rPr>
        <w:id w:val="-108213032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0723C4" w:rsidRDefault="000723C4">
          <w:pPr>
            <w:pStyle w:val="TOCHeading"/>
            <w:rPr>
              <w:rFonts w:asciiTheme="minorHAnsi" w:eastAsiaTheme="minorHAnsi" w:hAnsiTheme="minorHAnsi" w:cstheme="minorBidi"/>
              <w:color w:val="auto"/>
              <w:sz w:val="22"/>
              <w:szCs w:val="22"/>
              <w:lang w:val="en-GB"/>
            </w:rPr>
          </w:pPr>
        </w:p>
        <w:p w:rsidR="00FF38CF" w:rsidRPr="005E0C92" w:rsidRDefault="00FF38CF">
          <w:pPr>
            <w:pStyle w:val="TOCHeading"/>
            <w:rPr>
              <w:sz w:val="40"/>
              <w:szCs w:val="40"/>
            </w:rPr>
          </w:pPr>
          <w:r w:rsidRPr="005E0C92">
            <w:rPr>
              <w:sz w:val="40"/>
              <w:szCs w:val="40"/>
            </w:rPr>
            <w:t>Contents</w:t>
          </w:r>
        </w:p>
        <w:p w:rsidR="00EB3D80" w:rsidRPr="00EB3D80" w:rsidRDefault="00EB3D80" w:rsidP="00EB3D80">
          <w:pPr>
            <w:rPr>
              <w:lang w:val="en-US"/>
            </w:rPr>
          </w:pPr>
        </w:p>
        <w:p w:rsidR="00FF38CF" w:rsidRPr="00684BD7" w:rsidRDefault="00FF38CF" w:rsidP="00FD2BCD">
          <w:pPr>
            <w:pStyle w:val="TOC1"/>
            <w:tabs>
              <w:tab w:val="right" w:leader="dot" w:pos="9016"/>
            </w:tabs>
            <w:spacing w:line="480" w:lineRule="auto"/>
            <w:rPr>
              <w:noProof/>
              <w:sz w:val="28"/>
              <w:szCs w:val="28"/>
            </w:rPr>
          </w:pPr>
          <w:r w:rsidRPr="00684BD7">
            <w:rPr>
              <w:sz w:val="28"/>
              <w:szCs w:val="28"/>
            </w:rPr>
            <w:fldChar w:fldCharType="begin"/>
          </w:r>
          <w:r w:rsidRPr="00684BD7">
            <w:rPr>
              <w:sz w:val="28"/>
              <w:szCs w:val="28"/>
            </w:rPr>
            <w:instrText xml:space="preserve"> TOC \o "1-3" \h \z \u </w:instrText>
          </w:r>
          <w:r w:rsidRPr="00684BD7">
            <w:rPr>
              <w:sz w:val="28"/>
              <w:szCs w:val="28"/>
            </w:rPr>
            <w:fldChar w:fldCharType="separate"/>
          </w:r>
          <w:hyperlink w:anchor="_Toc508981318" w:history="1">
            <w:r w:rsidR="001D3391">
              <w:rPr>
                <w:rStyle w:val="Hyperlink"/>
                <w:noProof/>
                <w:color w:val="auto"/>
                <w:sz w:val="28"/>
                <w:szCs w:val="28"/>
              </w:rPr>
              <w:t>Key areas of the Standard</w:t>
            </w:r>
            <w:r w:rsidRPr="00684BD7">
              <w:rPr>
                <w:noProof/>
                <w:webHidden/>
                <w:sz w:val="28"/>
                <w:szCs w:val="28"/>
              </w:rPr>
              <w:tab/>
            </w:r>
            <w:r w:rsidR="001D3391">
              <w:rPr>
                <w:noProof/>
                <w:webHidden/>
                <w:sz w:val="28"/>
                <w:szCs w:val="28"/>
              </w:rPr>
              <w:t>..</w:t>
            </w:r>
            <w:r w:rsidRPr="00684BD7">
              <w:rPr>
                <w:noProof/>
                <w:webHidden/>
                <w:sz w:val="28"/>
                <w:szCs w:val="28"/>
              </w:rPr>
              <w:fldChar w:fldCharType="begin"/>
            </w:r>
            <w:r w:rsidRPr="00684BD7">
              <w:rPr>
                <w:noProof/>
                <w:webHidden/>
                <w:sz w:val="28"/>
                <w:szCs w:val="28"/>
              </w:rPr>
              <w:instrText xml:space="preserve"> PAGEREF _Toc508981318 \h </w:instrText>
            </w:r>
            <w:r w:rsidRPr="00684BD7">
              <w:rPr>
                <w:noProof/>
                <w:webHidden/>
                <w:sz w:val="28"/>
                <w:szCs w:val="28"/>
              </w:rPr>
            </w:r>
            <w:r w:rsidRPr="00684BD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D5D0C">
              <w:rPr>
                <w:noProof/>
                <w:webHidden/>
                <w:sz w:val="28"/>
                <w:szCs w:val="28"/>
              </w:rPr>
              <w:t>1</w:t>
            </w:r>
            <w:r w:rsidRPr="00684BD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38CF" w:rsidRPr="00684BD7" w:rsidRDefault="002D5D0C" w:rsidP="00FD2BCD">
          <w:pPr>
            <w:pStyle w:val="TOC1"/>
            <w:tabs>
              <w:tab w:val="right" w:leader="dot" w:pos="9016"/>
            </w:tabs>
            <w:spacing w:line="480" w:lineRule="auto"/>
            <w:rPr>
              <w:noProof/>
              <w:sz w:val="28"/>
              <w:szCs w:val="28"/>
            </w:rPr>
          </w:pPr>
          <w:hyperlink w:anchor="_Toc508981319" w:history="1">
            <w:r w:rsidR="00FF38CF" w:rsidRPr="00684BD7">
              <w:rPr>
                <w:rStyle w:val="Hyperlink"/>
                <w:noProof/>
                <w:color w:val="auto"/>
                <w:sz w:val="28"/>
                <w:szCs w:val="28"/>
              </w:rPr>
              <w:t>Mission Statement</w:t>
            </w:r>
            <w:r w:rsidR="00FF38CF" w:rsidRPr="00684BD7">
              <w:rPr>
                <w:noProof/>
                <w:webHidden/>
                <w:sz w:val="28"/>
                <w:szCs w:val="28"/>
              </w:rPr>
              <w:tab/>
            </w:r>
            <w:r w:rsidR="00FF38CF" w:rsidRPr="00684BD7">
              <w:rPr>
                <w:noProof/>
                <w:webHidden/>
                <w:sz w:val="28"/>
                <w:szCs w:val="28"/>
              </w:rPr>
              <w:fldChar w:fldCharType="begin"/>
            </w:r>
            <w:r w:rsidR="00FF38CF" w:rsidRPr="00684BD7">
              <w:rPr>
                <w:noProof/>
                <w:webHidden/>
                <w:sz w:val="28"/>
                <w:szCs w:val="28"/>
              </w:rPr>
              <w:instrText xml:space="preserve"> PAGEREF _Toc508981319 \h </w:instrText>
            </w:r>
            <w:r w:rsidR="00FF38CF" w:rsidRPr="00684BD7">
              <w:rPr>
                <w:noProof/>
                <w:webHidden/>
                <w:sz w:val="28"/>
                <w:szCs w:val="28"/>
              </w:rPr>
            </w:r>
            <w:r w:rsidR="00FF38CF" w:rsidRPr="00684BD7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2</w:t>
            </w:r>
            <w:r w:rsidR="00FF38CF" w:rsidRPr="00684BD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38CF" w:rsidRPr="00684BD7" w:rsidRDefault="00452F67" w:rsidP="00FD2BCD">
          <w:pPr>
            <w:pStyle w:val="TOC1"/>
            <w:tabs>
              <w:tab w:val="right" w:leader="dot" w:pos="9016"/>
            </w:tabs>
            <w:spacing w:line="480" w:lineRule="auto"/>
            <w:rPr>
              <w:noProof/>
              <w:sz w:val="28"/>
              <w:szCs w:val="28"/>
            </w:rPr>
          </w:pPr>
          <w:r w:rsidRPr="00684BD7">
            <w:rPr>
              <w:noProof/>
              <w:sz w:val="28"/>
              <w:szCs w:val="28"/>
            </w:rPr>
            <w:t xml:space="preserve">1.0 </w:t>
          </w:r>
          <w:hyperlink w:anchor="_Toc508981320" w:history="1">
            <w:r w:rsidR="00FF38CF" w:rsidRPr="00684BD7">
              <w:rPr>
                <w:rStyle w:val="Hyperlink"/>
                <w:noProof/>
                <w:color w:val="auto"/>
                <w:sz w:val="28"/>
                <w:szCs w:val="28"/>
              </w:rPr>
              <w:t>General Farm Standards</w:t>
            </w:r>
            <w:r w:rsidR="00FF38CF" w:rsidRPr="00684BD7">
              <w:rPr>
                <w:noProof/>
                <w:webHidden/>
                <w:sz w:val="28"/>
                <w:szCs w:val="28"/>
              </w:rPr>
              <w:tab/>
            </w:r>
            <w:r w:rsidR="00FF38CF" w:rsidRPr="00684BD7">
              <w:rPr>
                <w:noProof/>
                <w:webHidden/>
                <w:sz w:val="28"/>
                <w:szCs w:val="28"/>
              </w:rPr>
              <w:fldChar w:fldCharType="begin"/>
            </w:r>
            <w:r w:rsidR="00FF38CF" w:rsidRPr="00684BD7">
              <w:rPr>
                <w:noProof/>
                <w:webHidden/>
                <w:sz w:val="28"/>
                <w:szCs w:val="28"/>
              </w:rPr>
              <w:instrText xml:space="preserve"> PAGEREF _Toc508981320 \h </w:instrText>
            </w:r>
            <w:r w:rsidR="00FF38CF" w:rsidRPr="00684BD7">
              <w:rPr>
                <w:noProof/>
                <w:webHidden/>
                <w:sz w:val="28"/>
                <w:szCs w:val="28"/>
              </w:rPr>
            </w:r>
            <w:r w:rsidR="00FF38CF" w:rsidRPr="00684BD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D5D0C">
              <w:rPr>
                <w:noProof/>
                <w:webHidden/>
                <w:sz w:val="28"/>
                <w:szCs w:val="28"/>
              </w:rPr>
              <w:t>3</w:t>
            </w:r>
            <w:r w:rsidR="00FF38CF" w:rsidRPr="00684BD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52F67" w:rsidRPr="00684BD7" w:rsidRDefault="00452F67" w:rsidP="00F2652C">
          <w:pPr>
            <w:pStyle w:val="TOC1"/>
            <w:tabs>
              <w:tab w:val="right" w:leader="dot" w:pos="9016"/>
            </w:tabs>
            <w:spacing w:line="480" w:lineRule="auto"/>
            <w:rPr>
              <w:noProof/>
              <w:sz w:val="28"/>
              <w:szCs w:val="28"/>
            </w:rPr>
          </w:pPr>
          <w:r w:rsidRPr="00684BD7">
            <w:rPr>
              <w:noProof/>
              <w:sz w:val="28"/>
              <w:szCs w:val="28"/>
            </w:rPr>
            <w:t xml:space="preserve">2.0 </w:t>
          </w:r>
          <w:hyperlink w:anchor="_Toc508981321" w:history="1">
            <w:r w:rsidR="001D3391">
              <w:rPr>
                <w:rStyle w:val="Hyperlink"/>
                <w:noProof/>
                <w:color w:val="auto"/>
                <w:sz w:val="28"/>
                <w:szCs w:val="28"/>
              </w:rPr>
              <w:t xml:space="preserve">Livestock Health Plans, Animal Welfare, Mobility &amp; Cow Condition Scoring </w:t>
            </w:r>
            <w:r w:rsidR="00FF38CF" w:rsidRPr="00684BD7">
              <w:rPr>
                <w:noProof/>
                <w:webHidden/>
                <w:sz w:val="28"/>
                <w:szCs w:val="28"/>
              </w:rPr>
              <w:fldChar w:fldCharType="begin"/>
            </w:r>
            <w:r w:rsidR="00FF38CF" w:rsidRPr="00684BD7">
              <w:rPr>
                <w:noProof/>
                <w:webHidden/>
                <w:sz w:val="28"/>
                <w:szCs w:val="28"/>
              </w:rPr>
              <w:instrText xml:space="preserve"> PAGEREF _Toc508981321 \h </w:instrText>
            </w:r>
            <w:r w:rsidR="00FF38CF" w:rsidRPr="00684BD7">
              <w:rPr>
                <w:noProof/>
                <w:webHidden/>
                <w:sz w:val="28"/>
                <w:szCs w:val="28"/>
              </w:rPr>
            </w:r>
            <w:r w:rsidR="00FF38CF" w:rsidRPr="00684BD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D5D0C">
              <w:rPr>
                <w:noProof/>
                <w:webHidden/>
                <w:sz w:val="28"/>
                <w:szCs w:val="28"/>
              </w:rPr>
              <w:t>4</w:t>
            </w:r>
            <w:r w:rsidR="00FF38CF" w:rsidRPr="00684BD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  <w:r w:rsidR="005A044C" w:rsidRPr="00684BD7">
            <w:rPr>
              <w:noProof/>
              <w:sz w:val="28"/>
              <w:szCs w:val="28"/>
            </w:rPr>
            <w:t>-5</w:t>
          </w:r>
        </w:p>
        <w:p w:rsidR="00FF38CF" w:rsidRPr="00684BD7" w:rsidRDefault="00452F67" w:rsidP="00FD2BCD">
          <w:pPr>
            <w:pStyle w:val="TOC1"/>
            <w:tabs>
              <w:tab w:val="right" w:leader="dot" w:pos="9016"/>
            </w:tabs>
            <w:spacing w:line="480" w:lineRule="auto"/>
            <w:rPr>
              <w:noProof/>
              <w:sz w:val="28"/>
              <w:szCs w:val="28"/>
            </w:rPr>
          </w:pPr>
          <w:r w:rsidRPr="00684BD7">
            <w:rPr>
              <w:noProof/>
              <w:sz w:val="28"/>
              <w:szCs w:val="28"/>
            </w:rPr>
            <w:t xml:space="preserve">3.0 </w:t>
          </w:r>
          <w:hyperlink w:anchor="_Toc508981322" w:history="1">
            <w:r w:rsidR="00FF38CF" w:rsidRPr="00684BD7">
              <w:rPr>
                <w:rStyle w:val="Hyperlink"/>
                <w:noProof/>
                <w:color w:val="auto"/>
                <w:sz w:val="28"/>
                <w:szCs w:val="28"/>
              </w:rPr>
              <w:t>Antibiotic Usage &amp; Control</w:t>
            </w:r>
            <w:r w:rsidR="00FF38CF" w:rsidRPr="00684BD7">
              <w:rPr>
                <w:noProof/>
                <w:webHidden/>
                <w:sz w:val="28"/>
                <w:szCs w:val="28"/>
              </w:rPr>
              <w:tab/>
            </w:r>
          </w:hyperlink>
          <w:r w:rsidR="005A044C" w:rsidRPr="00684BD7">
            <w:rPr>
              <w:noProof/>
              <w:sz w:val="28"/>
              <w:szCs w:val="28"/>
            </w:rPr>
            <w:t>6</w:t>
          </w:r>
        </w:p>
        <w:p w:rsidR="00FF38CF" w:rsidRPr="00684BD7" w:rsidRDefault="00452F67" w:rsidP="00FD2BCD">
          <w:pPr>
            <w:pStyle w:val="TOC1"/>
            <w:tabs>
              <w:tab w:val="right" w:leader="dot" w:pos="9016"/>
            </w:tabs>
            <w:spacing w:line="480" w:lineRule="auto"/>
            <w:rPr>
              <w:noProof/>
              <w:sz w:val="28"/>
              <w:szCs w:val="28"/>
            </w:rPr>
          </w:pPr>
          <w:r w:rsidRPr="00684BD7">
            <w:rPr>
              <w:noProof/>
              <w:sz w:val="28"/>
              <w:szCs w:val="28"/>
            </w:rPr>
            <w:t xml:space="preserve">4.0 </w:t>
          </w:r>
          <w:hyperlink w:anchor="_Toc508981324" w:history="1">
            <w:r w:rsidR="007F6467" w:rsidRPr="00684BD7">
              <w:rPr>
                <w:rStyle w:val="Hyperlink"/>
                <w:noProof/>
                <w:color w:val="auto"/>
                <w:sz w:val="28"/>
                <w:szCs w:val="28"/>
              </w:rPr>
              <w:t>Disease Control and Eradicaton (Johne’s &amp; BVD)</w:t>
            </w:r>
            <w:r w:rsidR="00FF38CF" w:rsidRPr="00684BD7">
              <w:rPr>
                <w:noProof/>
                <w:webHidden/>
                <w:sz w:val="28"/>
                <w:szCs w:val="28"/>
              </w:rPr>
              <w:tab/>
            </w:r>
            <w:r w:rsidR="00FF38CF" w:rsidRPr="00684BD7">
              <w:rPr>
                <w:noProof/>
                <w:webHidden/>
                <w:sz w:val="28"/>
                <w:szCs w:val="28"/>
              </w:rPr>
              <w:fldChar w:fldCharType="begin"/>
            </w:r>
            <w:r w:rsidR="00FF38CF" w:rsidRPr="00684BD7">
              <w:rPr>
                <w:noProof/>
                <w:webHidden/>
                <w:sz w:val="28"/>
                <w:szCs w:val="28"/>
              </w:rPr>
              <w:instrText xml:space="preserve"> PAGEREF _Toc508981324 \h </w:instrText>
            </w:r>
            <w:r w:rsidR="00FF38CF" w:rsidRPr="00684BD7">
              <w:rPr>
                <w:noProof/>
                <w:webHidden/>
                <w:sz w:val="28"/>
                <w:szCs w:val="28"/>
              </w:rPr>
            </w:r>
            <w:r w:rsidR="00FF38CF" w:rsidRPr="00684BD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D5D0C">
              <w:rPr>
                <w:noProof/>
                <w:webHidden/>
                <w:sz w:val="28"/>
                <w:szCs w:val="28"/>
              </w:rPr>
              <w:t>7</w:t>
            </w:r>
            <w:r w:rsidR="00FF38CF" w:rsidRPr="00684BD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38CF" w:rsidRPr="00684BD7" w:rsidRDefault="00452F67" w:rsidP="00FD2BCD">
          <w:pPr>
            <w:pStyle w:val="TOC1"/>
            <w:tabs>
              <w:tab w:val="right" w:leader="dot" w:pos="9016"/>
            </w:tabs>
            <w:spacing w:line="480" w:lineRule="auto"/>
            <w:rPr>
              <w:noProof/>
              <w:sz w:val="28"/>
              <w:szCs w:val="28"/>
            </w:rPr>
          </w:pPr>
          <w:r w:rsidRPr="00684BD7">
            <w:rPr>
              <w:noProof/>
              <w:sz w:val="28"/>
              <w:szCs w:val="28"/>
            </w:rPr>
            <w:t xml:space="preserve">5.0 </w:t>
          </w:r>
          <w:hyperlink w:anchor="_Toc508981327" w:history="1">
            <w:r w:rsidR="00E24D6A" w:rsidRPr="00684BD7">
              <w:rPr>
                <w:rStyle w:val="Hyperlink"/>
                <w:noProof/>
                <w:color w:val="auto"/>
                <w:sz w:val="28"/>
                <w:szCs w:val="28"/>
              </w:rPr>
              <w:t>Milk Quality</w:t>
            </w:r>
            <w:r w:rsidR="00FF38CF" w:rsidRPr="00684BD7">
              <w:rPr>
                <w:noProof/>
                <w:webHidden/>
                <w:sz w:val="28"/>
                <w:szCs w:val="28"/>
              </w:rPr>
              <w:tab/>
            </w:r>
            <w:r w:rsidR="00E24D6A" w:rsidRPr="00684BD7">
              <w:rPr>
                <w:noProof/>
                <w:webHidden/>
                <w:sz w:val="28"/>
                <w:szCs w:val="28"/>
              </w:rPr>
              <w:t>8</w:t>
            </w:r>
          </w:hyperlink>
        </w:p>
        <w:p w:rsidR="002D1E22" w:rsidRDefault="002D1E22" w:rsidP="007900E9">
          <w:pPr>
            <w:pStyle w:val="TOC1"/>
            <w:tabs>
              <w:tab w:val="right" w:leader="dot" w:pos="9016"/>
            </w:tabs>
            <w:spacing w:after="120" w:line="480" w:lineRule="auto"/>
            <w:rPr>
              <w:rStyle w:val="Hyperlink"/>
              <w:noProof/>
              <w:color w:val="auto"/>
              <w:sz w:val="28"/>
              <w:szCs w:val="28"/>
            </w:rPr>
          </w:pPr>
          <w:r w:rsidRPr="002D1E22">
            <w:rPr>
              <w:noProof/>
              <w:sz w:val="28"/>
              <w:szCs w:val="28"/>
            </w:rPr>
            <w:t>6.0</w:t>
          </w:r>
          <w:r>
            <w:rPr>
              <w:noProof/>
            </w:rPr>
            <w:t xml:space="preserve"> </w:t>
          </w:r>
          <w:r w:rsidR="001B02DB">
            <w:rPr>
              <w:noProof/>
            </w:rPr>
            <w:fldChar w:fldCharType="begin"/>
          </w:r>
          <w:r w:rsidR="001B02DB">
            <w:rPr>
              <w:noProof/>
            </w:rPr>
            <w:instrText xml:space="preserve"> HYPERLINK \l "_Toc508981328" </w:instrText>
          </w:r>
          <w:r w:rsidR="001B02DB">
            <w:rPr>
              <w:noProof/>
            </w:rPr>
            <w:fldChar w:fldCharType="separate"/>
          </w:r>
          <w:r w:rsidR="00E24D6A" w:rsidRPr="00684BD7">
            <w:rPr>
              <w:rStyle w:val="Hyperlink"/>
              <w:noProof/>
              <w:color w:val="auto"/>
              <w:sz w:val="28"/>
              <w:szCs w:val="28"/>
            </w:rPr>
            <w:t xml:space="preserve">Information </w:t>
          </w:r>
          <w:r>
            <w:rPr>
              <w:rStyle w:val="Hyperlink"/>
              <w:noProof/>
              <w:color w:val="auto"/>
              <w:sz w:val="28"/>
              <w:szCs w:val="28"/>
            </w:rPr>
            <w:t>Portal …………………………………………………………………………………… 9</w:t>
          </w:r>
        </w:p>
        <w:p w:rsidR="007900E9" w:rsidRDefault="002D1E22" w:rsidP="007900E9">
          <w:pPr>
            <w:pStyle w:val="TOC1"/>
            <w:tabs>
              <w:tab w:val="right" w:leader="dot" w:pos="9016"/>
            </w:tabs>
            <w:spacing w:after="120" w:line="480" w:lineRule="auto"/>
            <w:rPr>
              <w:noProof/>
              <w:sz w:val="28"/>
              <w:szCs w:val="28"/>
            </w:rPr>
          </w:pPr>
          <w:r>
            <w:rPr>
              <w:rStyle w:val="Hyperlink"/>
              <w:noProof/>
              <w:color w:val="auto"/>
              <w:sz w:val="28"/>
              <w:szCs w:val="28"/>
            </w:rPr>
            <w:t xml:space="preserve">7.0 </w:t>
          </w:r>
          <w:r w:rsidR="00E24D6A" w:rsidRPr="00684BD7">
            <w:rPr>
              <w:rStyle w:val="Hyperlink"/>
              <w:noProof/>
              <w:color w:val="auto"/>
              <w:sz w:val="28"/>
              <w:szCs w:val="28"/>
            </w:rPr>
            <w:t>Auditing of the Standard</w:t>
          </w:r>
          <w:r w:rsidR="00FF38CF" w:rsidRPr="00684BD7">
            <w:rPr>
              <w:noProof/>
              <w:webHidden/>
              <w:sz w:val="28"/>
              <w:szCs w:val="28"/>
            </w:rPr>
            <w:tab/>
          </w:r>
          <w:r w:rsidR="00E24D6A" w:rsidRPr="00684BD7">
            <w:rPr>
              <w:noProof/>
              <w:webHidden/>
              <w:sz w:val="28"/>
              <w:szCs w:val="28"/>
            </w:rPr>
            <w:t>9</w:t>
          </w:r>
          <w:r w:rsidR="001B02DB">
            <w:rPr>
              <w:noProof/>
              <w:sz w:val="28"/>
              <w:szCs w:val="28"/>
            </w:rPr>
            <w:fldChar w:fldCharType="end"/>
          </w:r>
        </w:p>
        <w:p w:rsidR="00452F67" w:rsidRPr="00684BD7" w:rsidRDefault="002D5D0C" w:rsidP="00734763">
          <w:pPr>
            <w:pStyle w:val="TOC1"/>
            <w:tabs>
              <w:tab w:val="right" w:leader="dot" w:pos="9016"/>
            </w:tabs>
            <w:spacing w:after="120" w:line="480" w:lineRule="auto"/>
            <w:rPr>
              <w:noProof/>
              <w:sz w:val="28"/>
              <w:szCs w:val="28"/>
            </w:rPr>
          </w:pPr>
          <w:hyperlink w:anchor="_Toc508981329" w:history="1">
            <w:r w:rsidR="001D3391">
              <w:rPr>
                <w:rStyle w:val="Hyperlink"/>
                <w:noProof/>
                <w:color w:val="auto"/>
                <w:sz w:val="28"/>
                <w:szCs w:val="28"/>
              </w:rPr>
              <w:t>Appendix 1 – Clawson Farm Care T</w:t>
            </w:r>
            <w:r w:rsidR="00FD2BCD" w:rsidRPr="00684BD7">
              <w:rPr>
                <w:rStyle w:val="Hyperlink"/>
                <w:noProof/>
                <w:color w:val="auto"/>
                <w:sz w:val="28"/>
                <w:szCs w:val="28"/>
              </w:rPr>
              <w:t xml:space="preserve">eam </w:t>
            </w:r>
            <w:r w:rsidR="00FF38CF" w:rsidRPr="00684BD7">
              <w:rPr>
                <w:noProof/>
                <w:webHidden/>
                <w:sz w:val="28"/>
                <w:szCs w:val="28"/>
              </w:rPr>
              <w:tab/>
            </w:r>
            <w:r w:rsidR="001D3391">
              <w:rPr>
                <w:noProof/>
                <w:webHidden/>
                <w:sz w:val="28"/>
                <w:szCs w:val="28"/>
              </w:rPr>
              <w:t xml:space="preserve"> </w:t>
            </w:r>
            <w:r w:rsidR="00E24D6A" w:rsidRPr="00684BD7">
              <w:rPr>
                <w:noProof/>
                <w:webHidden/>
                <w:sz w:val="28"/>
                <w:szCs w:val="28"/>
              </w:rPr>
              <w:t>10</w:t>
            </w:r>
          </w:hyperlink>
        </w:p>
        <w:p w:rsidR="00452F67" w:rsidRPr="00684BD7" w:rsidRDefault="00D1125F" w:rsidP="007900E9">
          <w:pPr>
            <w:spacing w:after="120" w:line="480" w:lineRule="auto"/>
            <w:rPr>
              <w:noProof/>
              <w:sz w:val="28"/>
              <w:szCs w:val="28"/>
            </w:rPr>
          </w:pPr>
          <w:r>
            <w:rPr>
              <w:noProof/>
              <w:sz w:val="28"/>
              <w:szCs w:val="28"/>
            </w:rPr>
            <w:t>Appendix 2</w:t>
          </w:r>
          <w:r w:rsidR="001D3391">
            <w:rPr>
              <w:noProof/>
              <w:sz w:val="28"/>
              <w:szCs w:val="28"/>
            </w:rPr>
            <w:t xml:space="preserve"> </w:t>
          </w:r>
          <w:r w:rsidR="001D3391" w:rsidRPr="001D3391">
            <w:rPr>
              <w:noProof/>
              <w:sz w:val="28"/>
              <w:szCs w:val="28"/>
            </w:rPr>
            <w:t>–</w:t>
          </w:r>
          <w:r w:rsidR="001D3391">
            <w:rPr>
              <w:noProof/>
              <w:sz w:val="28"/>
              <w:szCs w:val="28"/>
            </w:rPr>
            <w:t xml:space="preserve"> Anti</w:t>
          </w:r>
          <w:r w:rsidR="00452F67" w:rsidRPr="00684BD7">
            <w:rPr>
              <w:noProof/>
              <w:sz w:val="28"/>
              <w:szCs w:val="28"/>
            </w:rPr>
            <w:t>biotic Failure I</w:t>
          </w:r>
          <w:r w:rsidR="00734763">
            <w:rPr>
              <w:noProof/>
              <w:sz w:val="28"/>
              <w:szCs w:val="28"/>
            </w:rPr>
            <w:t>nvestigation Forms……………………………………..  11</w:t>
          </w:r>
        </w:p>
        <w:p w:rsidR="00452F67" w:rsidRPr="00684BD7" w:rsidRDefault="00452F67" w:rsidP="007900E9">
          <w:pPr>
            <w:spacing w:after="120" w:line="480" w:lineRule="auto"/>
            <w:rPr>
              <w:noProof/>
              <w:sz w:val="28"/>
              <w:szCs w:val="28"/>
            </w:rPr>
          </w:pPr>
        </w:p>
        <w:p w:rsidR="00EB3D80" w:rsidRPr="00EB3D80" w:rsidRDefault="00FF38CF" w:rsidP="008674C2">
          <w:pPr>
            <w:spacing w:line="480" w:lineRule="auto"/>
          </w:pPr>
          <w:r w:rsidRPr="00684BD7">
            <w:rPr>
              <w:b/>
              <w:bCs/>
              <w:noProof/>
              <w:sz w:val="28"/>
              <w:szCs w:val="28"/>
            </w:rPr>
            <w:fldChar w:fldCharType="end"/>
          </w:r>
        </w:p>
      </w:sdtContent>
    </w:sdt>
    <w:bookmarkStart w:id="1" w:name="_Toc508981319" w:displacedByCustomXml="prev"/>
    <w:p w:rsidR="00E24D6A" w:rsidRDefault="00E24D6A" w:rsidP="005E0C92">
      <w:pPr>
        <w:pStyle w:val="Heading1"/>
        <w:spacing w:before="0"/>
        <w:jc w:val="center"/>
        <w:rPr>
          <w:b/>
          <w:sz w:val="48"/>
        </w:rPr>
      </w:pPr>
    </w:p>
    <w:p w:rsidR="00F2652C" w:rsidRDefault="00F2652C" w:rsidP="00F2652C"/>
    <w:p w:rsidR="004170B1" w:rsidRPr="00DD370D" w:rsidRDefault="004170B1" w:rsidP="005E0C92">
      <w:pPr>
        <w:pStyle w:val="Heading1"/>
        <w:spacing w:before="0"/>
        <w:jc w:val="center"/>
        <w:rPr>
          <w:b/>
          <w:sz w:val="72"/>
        </w:rPr>
      </w:pPr>
      <w:r w:rsidRPr="00DD370D">
        <w:rPr>
          <w:b/>
          <w:sz w:val="48"/>
        </w:rPr>
        <w:t>M</w:t>
      </w:r>
      <w:r w:rsidR="00662273" w:rsidRPr="00DD370D">
        <w:rPr>
          <w:b/>
          <w:sz w:val="48"/>
        </w:rPr>
        <w:t>ission Statement</w:t>
      </w:r>
      <w:bookmarkEnd w:id="1"/>
    </w:p>
    <w:p w:rsidR="004170B1" w:rsidRPr="00067D5D" w:rsidRDefault="004170B1" w:rsidP="005E0C92">
      <w:pPr>
        <w:pStyle w:val="NoSpacing"/>
        <w:rPr>
          <w:sz w:val="32"/>
          <w:szCs w:val="96"/>
        </w:rPr>
      </w:pPr>
    </w:p>
    <w:p w:rsidR="00662273" w:rsidRPr="005E0C92" w:rsidRDefault="00DD370D" w:rsidP="005E0C92">
      <w:pPr>
        <w:pStyle w:val="IntenseQuote"/>
        <w:rPr>
          <w:rStyle w:val="IntenseEmphasis"/>
          <w:sz w:val="32"/>
          <w:szCs w:val="32"/>
        </w:rPr>
      </w:pPr>
      <w:r w:rsidRPr="005E0C92">
        <w:rPr>
          <w:rStyle w:val="IntenseEmphasis"/>
          <w:sz w:val="32"/>
          <w:szCs w:val="32"/>
        </w:rPr>
        <w:t>Clawson</w:t>
      </w:r>
      <w:r w:rsidR="0059343A">
        <w:rPr>
          <w:rStyle w:val="IntenseEmphasis"/>
          <w:sz w:val="32"/>
          <w:szCs w:val="32"/>
        </w:rPr>
        <w:t>’s</w:t>
      </w:r>
      <w:r w:rsidRPr="005E0C92">
        <w:rPr>
          <w:rStyle w:val="IntenseEmphasis"/>
          <w:sz w:val="32"/>
          <w:szCs w:val="32"/>
        </w:rPr>
        <w:t xml:space="preserve"> strategy is to en</w:t>
      </w:r>
      <w:r w:rsidR="00E24D6A">
        <w:rPr>
          <w:rStyle w:val="IntenseEmphasis"/>
          <w:sz w:val="32"/>
          <w:szCs w:val="32"/>
        </w:rPr>
        <w:t xml:space="preserve">sure </w:t>
      </w:r>
      <w:r w:rsidR="0059343A">
        <w:rPr>
          <w:rStyle w:val="IntenseEmphasis"/>
          <w:sz w:val="32"/>
          <w:szCs w:val="32"/>
        </w:rPr>
        <w:t>that all its milk suppliers exceed</w:t>
      </w:r>
      <w:r w:rsidRPr="005E0C92">
        <w:rPr>
          <w:rStyle w:val="IntenseEmphasis"/>
          <w:sz w:val="32"/>
          <w:szCs w:val="32"/>
        </w:rPr>
        <w:t xml:space="preserve"> a set of </w:t>
      </w:r>
      <w:r w:rsidR="00662273" w:rsidRPr="005E0C92">
        <w:rPr>
          <w:rStyle w:val="IntenseEmphasis"/>
          <w:sz w:val="32"/>
          <w:szCs w:val="32"/>
        </w:rPr>
        <w:t>standard</w:t>
      </w:r>
      <w:r w:rsidRPr="005E0C92">
        <w:rPr>
          <w:rStyle w:val="IntenseEmphasis"/>
          <w:sz w:val="32"/>
          <w:szCs w:val="32"/>
        </w:rPr>
        <w:t>s</w:t>
      </w:r>
      <w:r w:rsidR="00662273" w:rsidRPr="005E0C92">
        <w:rPr>
          <w:rStyle w:val="IntenseEmphasis"/>
          <w:sz w:val="32"/>
          <w:szCs w:val="32"/>
        </w:rPr>
        <w:t xml:space="preserve"> that covers animal welfare, farm and mil</w:t>
      </w:r>
      <w:r w:rsidR="0059343A">
        <w:rPr>
          <w:rStyle w:val="IntenseEmphasis"/>
          <w:sz w:val="32"/>
          <w:szCs w:val="32"/>
        </w:rPr>
        <w:t>k quality, thus enabling</w:t>
      </w:r>
      <w:r w:rsidRPr="005E0C92">
        <w:rPr>
          <w:rStyle w:val="IntenseEmphasis"/>
          <w:sz w:val="32"/>
          <w:szCs w:val="32"/>
        </w:rPr>
        <w:t xml:space="preserve"> Clawson to</w:t>
      </w:r>
      <w:r w:rsidR="00662273" w:rsidRPr="005E0C92">
        <w:rPr>
          <w:rStyle w:val="IntenseEmphasis"/>
          <w:sz w:val="32"/>
          <w:szCs w:val="32"/>
        </w:rPr>
        <w:t xml:space="preserve"> meet the expec</w:t>
      </w:r>
      <w:r w:rsidRPr="005E0C92">
        <w:rPr>
          <w:rStyle w:val="IntenseEmphasis"/>
          <w:sz w:val="32"/>
          <w:szCs w:val="32"/>
        </w:rPr>
        <w:t>tations of our global customers and consumers</w:t>
      </w:r>
    </w:p>
    <w:p w:rsidR="004170B1" w:rsidRDefault="004170B1" w:rsidP="00662273">
      <w:pPr>
        <w:pStyle w:val="NoSpacing"/>
        <w:ind w:left="720"/>
        <w:jc w:val="center"/>
        <w:rPr>
          <w:sz w:val="48"/>
          <w:szCs w:val="96"/>
        </w:rPr>
      </w:pPr>
    </w:p>
    <w:p w:rsidR="004170B1" w:rsidRDefault="00FF38CF" w:rsidP="004170B1">
      <w:pPr>
        <w:pStyle w:val="NoSpacing"/>
        <w:ind w:left="720"/>
        <w:jc w:val="center"/>
        <w:rPr>
          <w:sz w:val="48"/>
          <w:szCs w:val="96"/>
        </w:rPr>
      </w:pPr>
      <w:r w:rsidRPr="00FF38CF">
        <w:rPr>
          <w:noProof/>
          <w:sz w:val="48"/>
          <w:szCs w:val="96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337820</wp:posOffset>
            </wp:positionV>
            <wp:extent cx="2774731" cy="2081049"/>
            <wp:effectExtent l="0" t="0" r="6985" b="0"/>
            <wp:wrapNone/>
            <wp:docPr id="4" name="Picture 4" descr="U:\Sales &amp; Marketing\Marketing Dept\Marketing Photo's\Instagram\used\milk tanke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Sales &amp; Marketing\Marketing Dept\Marketing Photo's\Instagram\used\milk tanker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710" cy="2084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70B1" w:rsidRDefault="00A01A5D" w:rsidP="004170B1">
      <w:pPr>
        <w:pStyle w:val="NoSpacing"/>
        <w:ind w:left="720"/>
        <w:jc w:val="center"/>
        <w:rPr>
          <w:sz w:val="48"/>
          <w:szCs w:val="96"/>
        </w:rPr>
      </w:pPr>
      <w:r w:rsidRPr="00A01A5D">
        <w:rPr>
          <w:noProof/>
          <w:sz w:val="48"/>
          <w:szCs w:val="96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13598</wp:posOffset>
            </wp:positionV>
            <wp:extent cx="2747668" cy="2060446"/>
            <wp:effectExtent l="0" t="0" r="0" b="0"/>
            <wp:wrapNone/>
            <wp:docPr id="5" name="Picture 5" descr="C:\Users\melissa.taylor\AppData\Local\Microsoft\Windows\Temporary Internet Files\Content.Outlook\C8POCWDC\Stilto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lissa.taylor\AppData\Local\Microsoft\Windows\Temporary Internet Files\Content.Outlook\C8POCWDC\Stilton 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668" cy="2060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70B1" w:rsidRDefault="00A01A5D" w:rsidP="00A01A5D">
      <w:pPr>
        <w:pStyle w:val="NoSpacing"/>
        <w:tabs>
          <w:tab w:val="left" w:pos="1018"/>
        </w:tabs>
        <w:ind w:left="720"/>
        <w:rPr>
          <w:sz w:val="48"/>
          <w:szCs w:val="96"/>
        </w:rPr>
      </w:pPr>
      <w:r>
        <w:rPr>
          <w:sz w:val="48"/>
          <w:szCs w:val="96"/>
        </w:rPr>
        <w:tab/>
      </w:r>
    </w:p>
    <w:p w:rsidR="004170B1" w:rsidRDefault="004170B1" w:rsidP="004170B1">
      <w:pPr>
        <w:pStyle w:val="NoSpacing"/>
        <w:ind w:left="720"/>
        <w:jc w:val="center"/>
        <w:rPr>
          <w:sz w:val="48"/>
          <w:szCs w:val="96"/>
        </w:rPr>
      </w:pPr>
    </w:p>
    <w:p w:rsidR="004170B1" w:rsidRDefault="004170B1" w:rsidP="004170B1">
      <w:pPr>
        <w:pStyle w:val="NoSpacing"/>
        <w:ind w:left="720"/>
        <w:jc w:val="center"/>
        <w:rPr>
          <w:sz w:val="48"/>
          <w:szCs w:val="96"/>
        </w:rPr>
      </w:pPr>
    </w:p>
    <w:p w:rsidR="00CF5549" w:rsidRDefault="00CF5549" w:rsidP="00CF5549">
      <w:pPr>
        <w:pStyle w:val="NoSpacing"/>
        <w:jc w:val="center"/>
        <w:rPr>
          <w:sz w:val="48"/>
          <w:szCs w:val="96"/>
        </w:rPr>
      </w:pPr>
    </w:p>
    <w:p w:rsidR="00662273" w:rsidRDefault="00662273" w:rsidP="00662273">
      <w:pPr>
        <w:pStyle w:val="NoSpacing"/>
        <w:ind w:left="284"/>
        <w:jc w:val="center"/>
        <w:rPr>
          <w:sz w:val="72"/>
          <w:szCs w:val="96"/>
        </w:rPr>
      </w:pPr>
    </w:p>
    <w:p w:rsidR="00822519" w:rsidRDefault="00822519" w:rsidP="00662273">
      <w:pPr>
        <w:pStyle w:val="NoSpacing"/>
        <w:ind w:left="284"/>
        <w:jc w:val="center"/>
        <w:rPr>
          <w:sz w:val="24"/>
          <w:szCs w:val="24"/>
        </w:rPr>
      </w:pPr>
    </w:p>
    <w:p w:rsidR="00822519" w:rsidRDefault="00822519" w:rsidP="00662273">
      <w:pPr>
        <w:pStyle w:val="NoSpacing"/>
        <w:ind w:left="284"/>
        <w:jc w:val="center"/>
        <w:rPr>
          <w:sz w:val="24"/>
          <w:szCs w:val="24"/>
        </w:rPr>
      </w:pPr>
    </w:p>
    <w:p w:rsidR="00024FE4" w:rsidRPr="004152F1" w:rsidRDefault="004152F1" w:rsidP="00211907">
      <w:pPr>
        <w:pStyle w:val="Heading1"/>
        <w:spacing w:before="0"/>
        <w:rPr>
          <w:rFonts w:asciiTheme="minorHAnsi" w:hAnsiTheme="minorHAnsi"/>
          <w:color w:val="auto"/>
          <w:sz w:val="28"/>
          <w:szCs w:val="28"/>
        </w:rPr>
      </w:pPr>
      <w:r w:rsidRPr="004152F1">
        <w:rPr>
          <w:rFonts w:asciiTheme="minorHAnsi" w:hAnsiTheme="minorHAnsi"/>
          <w:color w:val="auto"/>
          <w:sz w:val="28"/>
          <w:szCs w:val="28"/>
        </w:rPr>
        <w:t>Cl</w:t>
      </w:r>
      <w:r w:rsidR="0059343A">
        <w:rPr>
          <w:rFonts w:asciiTheme="minorHAnsi" w:hAnsiTheme="minorHAnsi"/>
          <w:color w:val="auto"/>
          <w:sz w:val="28"/>
          <w:szCs w:val="28"/>
        </w:rPr>
        <w:t>awson will review the Standard</w:t>
      </w:r>
      <w:r w:rsidRPr="004152F1">
        <w:rPr>
          <w:rFonts w:asciiTheme="minorHAnsi" w:hAnsiTheme="minorHAnsi"/>
          <w:color w:val="auto"/>
          <w:sz w:val="28"/>
          <w:szCs w:val="28"/>
        </w:rPr>
        <w:t xml:space="preserve"> every year to ens</w:t>
      </w:r>
      <w:r w:rsidR="0059343A">
        <w:rPr>
          <w:rFonts w:asciiTheme="minorHAnsi" w:hAnsiTheme="minorHAnsi"/>
          <w:color w:val="auto"/>
          <w:sz w:val="28"/>
          <w:szCs w:val="28"/>
        </w:rPr>
        <w:t>ure it</w:t>
      </w:r>
      <w:r w:rsidR="006E7A55">
        <w:rPr>
          <w:rFonts w:asciiTheme="minorHAnsi" w:hAnsiTheme="minorHAnsi"/>
          <w:color w:val="auto"/>
          <w:sz w:val="28"/>
          <w:szCs w:val="28"/>
        </w:rPr>
        <w:t xml:space="preserve"> remain</w:t>
      </w:r>
      <w:r w:rsidR="0059343A">
        <w:rPr>
          <w:rFonts w:asciiTheme="minorHAnsi" w:hAnsiTheme="minorHAnsi"/>
          <w:color w:val="auto"/>
          <w:sz w:val="28"/>
          <w:szCs w:val="28"/>
        </w:rPr>
        <w:t>s</w:t>
      </w:r>
      <w:r w:rsidR="006E7A55">
        <w:rPr>
          <w:rFonts w:asciiTheme="minorHAnsi" w:hAnsiTheme="minorHAnsi"/>
          <w:color w:val="auto"/>
          <w:sz w:val="28"/>
          <w:szCs w:val="28"/>
        </w:rPr>
        <w:t xml:space="preserve"> robust and</w:t>
      </w:r>
      <w:r w:rsidR="009A3590">
        <w:rPr>
          <w:rFonts w:asciiTheme="minorHAnsi" w:hAnsiTheme="minorHAnsi"/>
          <w:color w:val="auto"/>
          <w:sz w:val="28"/>
          <w:szCs w:val="28"/>
        </w:rPr>
        <w:t xml:space="preserve"> relevant to exceed</w:t>
      </w:r>
      <w:r w:rsidRPr="004152F1">
        <w:rPr>
          <w:rFonts w:asciiTheme="minorHAnsi" w:hAnsiTheme="minorHAnsi"/>
          <w:color w:val="auto"/>
          <w:sz w:val="28"/>
          <w:szCs w:val="28"/>
        </w:rPr>
        <w:t xml:space="preserve"> the expectations of our </w:t>
      </w:r>
      <w:r w:rsidR="0059343A">
        <w:rPr>
          <w:rFonts w:asciiTheme="minorHAnsi" w:hAnsiTheme="minorHAnsi"/>
          <w:color w:val="auto"/>
          <w:sz w:val="28"/>
          <w:szCs w:val="28"/>
        </w:rPr>
        <w:t xml:space="preserve">global customers and </w:t>
      </w:r>
      <w:r w:rsidRPr="004152F1">
        <w:rPr>
          <w:rFonts w:asciiTheme="minorHAnsi" w:hAnsiTheme="minorHAnsi"/>
          <w:color w:val="auto"/>
          <w:sz w:val="28"/>
          <w:szCs w:val="28"/>
        </w:rPr>
        <w:t>consumers</w:t>
      </w:r>
    </w:p>
    <w:p w:rsidR="004152F1" w:rsidRPr="004152F1" w:rsidRDefault="004152F1" w:rsidP="00211907">
      <w:pPr>
        <w:spacing w:after="0"/>
        <w:rPr>
          <w:sz w:val="24"/>
          <w:szCs w:val="24"/>
        </w:rPr>
      </w:pPr>
    </w:p>
    <w:p w:rsidR="00024FE4" w:rsidRPr="004152F1" w:rsidRDefault="004152F1" w:rsidP="00211907">
      <w:pPr>
        <w:spacing w:after="0"/>
        <w:rPr>
          <w:sz w:val="28"/>
          <w:szCs w:val="28"/>
        </w:rPr>
      </w:pPr>
      <w:r w:rsidRPr="004152F1">
        <w:rPr>
          <w:sz w:val="28"/>
          <w:szCs w:val="28"/>
        </w:rPr>
        <w:t>The Clawson Standard is addition</w:t>
      </w:r>
      <w:r w:rsidR="00D70C3F">
        <w:rPr>
          <w:sz w:val="28"/>
          <w:szCs w:val="28"/>
        </w:rPr>
        <w:t>al</w:t>
      </w:r>
      <w:r w:rsidR="0059343A">
        <w:rPr>
          <w:sz w:val="28"/>
          <w:szCs w:val="28"/>
        </w:rPr>
        <w:t xml:space="preserve"> and supplementary to any UK/</w:t>
      </w:r>
      <w:r w:rsidRPr="004152F1">
        <w:rPr>
          <w:sz w:val="28"/>
          <w:szCs w:val="28"/>
        </w:rPr>
        <w:t>EU r</w:t>
      </w:r>
      <w:r w:rsidR="00E24D6A">
        <w:rPr>
          <w:sz w:val="28"/>
          <w:szCs w:val="28"/>
        </w:rPr>
        <w:t>egulatory requirements and Red T</w:t>
      </w:r>
      <w:r w:rsidRPr="004152F1">
        <w:rPr>
          <w:sz w:val="28"/>
          <w:szCs w:val="28"/>
        </w:rPr>
        <w:t>ra</w:t>
      </w:r>
      <w:r w:rsidR="0059343A">
        <w:rPr>
          <w:sz w:val="28"/>
          <w:szCs w:val="28"/>
        </w:rPr>
        <w:t xml:space="preserve">ctor Assurance </w:t>
      </w:r>
      <w:r w:rsidR="00B93337">
        <w:rPr>
          <w:sz w:val="28"/>
          <w:szCs w:val="28"/>
        </w:rPr>
        <w:t>(</w:t>
      </w:r>
      <w:r w:rsidR="0059343A">
        <w:rPr>
          <w:sz w:val="28"/>
          <w:szCs w:val="28"/>
        </w:rPr>
        <w:t>Dairy Standard</w:t>
      </w:r>
      <w:r w:rsidR="00B93337">
        <w:rPr>
          <w:sz w:val="28"/>
          <w:szCs w:val="28"/>
        </w:rPr>
        <w:t>)</w:t>
      </w:r>
    </w:p>
    <w:p w:rsidR="00024FE4" w:rsidRPr="00024FE4" w:rsidRDefault="00024FE4" w:rsidP="00024FE4">
      <w:bookmarkStart w:id="2" w:name="_GoBack"/>
      <w:bookmarkEnd w:id="2"/>
    </w:p>
    <w:p w:rsidR="00EB3D80" w:rsidRPr="00B22EBD" w:rsidRDefault="00452F67" w:rsidP="00EF047D">
      <w:pPr>
        <w:pStyle w:val="Heading1"/>
        <w:jc w:val="center"/>
        <w:rPr>
          <w:b/>
          <w:sz w:val="44"/>
        </w:rPr>
      </w:pPr>
      <w:bookmarkStart w:id="3" w:name="_Toc508981320"/>
      <w:r w:rsidRPr="000723C4">
        <w:rPr>
          <w:b/>
          <w:sz w:val="44"/>
        </w:rPr>
        <w:lastRenderedPageBreak/>
        <w:t>1.0</w:t>
      </w:r>
      <w:r>
        <w:rPr>
          <w:b/>
          <w:color w:val="FF0000"/>
          <w:sz w:val="44"/>
        </w:rPr>
        <w:t xml:space="preserve"> </w:t>
      </w:r>
      <w:r w:rsidR="004170B1" w:rsidRPr="00B22EBD">
        <w:rPr>
          <w:b/>
          <w:sz w:val="44"/>
        </w:rPr>
        <w:t>G</w:t>
      </w:r>
      <w:r w:rsidR="00662273" w:rsidRPr="00B22EBD">
        <w:rPr>
          <w:b/>
          <w:sz w:val="44"/>
        </w:rPr>
        <w:t>eneral Farm Standards</w:t>
      </w:r>
      <w:bookmarkEnd w:id="3"/>
    </w:p>
    <w:p w:rsidR="00EB3D80" w:rsidRPr="00452F67" w:rsidRDefault="00662273" w:rsidP="00452F67">
      <w:pPr>
        <w:pStyle w:val="IntenseQuote"/>
        <w:pBdr>
          <w:top w:val="single" w:sz="4" w:space="12" w:color="5B9BD5" w:themeColor="accent1"/>
        </w:pBdr>
        <w:rPr>
          <w:i w:val="0"/>
          <w:iCs w:val="0"/>
          <w:sz w:val="28"/>
          <w:szCs w:val="28"/>
        </w:rPr>
      </w:pPr>
      <w:r w:rsidRPr="00B22EBD">
        <w:rPr>
          <w:rStyle w:val="IntenseEmphasis"/>
          <w:sz w:val="28"/>
          <w:szCs w:val="28"/>
        </w:rPr>
        <w:t>Objective</w:t>
      </w:r>
      <w:r w:rsidR="004170B1" w:rsidRPr="00B22EBD">
        <w:rPr>
          <w:rStyle w:val="IntenseEmphasis"/>
          <w:sz w:val="28"/>
          <w:szCs w:val="28"/>
        </w:rPr>
        <w:t xml:space="preserve"> – </w:t>
      </w:r>
      <w:r w:rsidR="00E24D6A">
        <w:rPr>
          <w:rStyle w:val="IntenseEmphasis"/>
          <w:sz w:val="28"/>
          <w:szCs w:val="28"/>
        </w:rPr>
        <w:t>To ensure there is a positive</w:t>
      </w:r>
      <w:r w:rsidRPr="00B22EBD">
        <w:rPr>
          <w:rStyle w:val="IntenseEmphasis"/>
          <w:sz w:val="28"/>
          <w:szCs w:val="28"/>
        </w:rPr>
        <w:t xml:space="preserve"> public </w:t>
      </w:r>
      <w:r w:rsidR="00FD2BCD" w:rsidRPr="00B22EBD">
        <w:rPr>
          <w:rStyle w:val="IntenseEmphasis"/>
          <w:sz w:val="28"/>
          <w:szCs w:val="28"/>
        </w:rPr>
        <w:t>perception of all Clawson farms, that gives the confidence animal welfare is being managed to a hi</w:t>
      </w:r>
      <w:r w:rsidR="00E24D6A">
        <w:rPr>
          <w:rStyle w:val="IntenseEmphasis"/>
          <w:sz w:val="28"/>
          <w:szCs w:val="28"/>
        </w:rPr>
        <w:t>gh standard</w:t>
      </w:r>
      <w:r w:rsidR="00FD2BCD" w:rsidRPr="00B22EBD">
        <w:rPr>
          <w:rStyle w:val="IntenseEmphasis"/>
          <w:sz w:val="28"/>
          <w:szCs w:val="28"/>
        </w:rPr>
        <w:t xml:space="preserve"> and </w:t>
      </w:r>
      <w:r w:rsidR="00452F67" w:rsidRPr="000723C4">
        <w:rPr>
          <w:rStyle w:val="IntenseEmphasis"/>
          <w:sz w:val="28"/>
          <w:szCs w:val="28"/>
        </w:rPr>
        <w:t>our farms</w:t>
      </w:r>
      <w:r w:rsidR="00FD2BCD" w:rsidRPr="00B22EBD">
        <w:rPr>
          <w:rStyle w:val="IntenseEmphasis"/>
          <w:sz w:val="28"/>
          <w:szCs w:val="28"/>
        </w:rPr>
        <w:t xml:space="preserve"> are safe places to produce food</w:t>
      </w:r>
      <w:r w:rsidR="00770BE3">
        <w:rPr>
          <w:rStyle w:val="IntenseEmphasis"/>
          <w:sz w:val="28"/>
          <w:szCs w:val="28"/>
        </w:rPr>
        <w:t xml:space="preserve"> </w:t>
      </w:r>
    </w:p>
    <w:p w:rsidR="00A62C15" w:rsidRPr="000723C4" w:rsidRDefault="000723C4" w:rsidP="00B93337">
      <w:pPr>
        <w:pStyle w:val="NoSpacing"/>
        <w:ind w:left="1055" w:hanging="482"/>
        <w:rPr>
          <w:sz w:val="24"/>
          <w:szCs w:val="24"/>
        </w:rPr>
      </w:pPr>
      <w:r w:rsidRPr="00B93337">
        <w:rPr>
          <w:bCs/>
          <w:sz w:val="24"/>
          <w:szCs w:val="24"/>
        </w:rPr>
        <w:t>1.1</w:t>
      </w:r>
      <w:r w:rsidRPr="00B93337">
        <w:rPr>
          <w:b/>
          <w:bCs/>
          <w:sz w:val="24"/>
          <w:szCs w:val="24"/>
        </w:rPr>
        <w:t xml:space="preserve"> </w:t>
      </w:r>
      <w:r w:rsidRPr="000723C4">
        <w:rPr>
          <w:b/>
          <w:bCs/>
          <w:sz w:val="24"/>
          <w:szCs w:val="24"/>
          <w:u w:val="single"/>
        </w:rPr>
        <w:t>The</w:t>
      </w:r>
      <w:r w:rsidR="00B33992" w:rsidRPr="000723C4">
        <w:rPr>
          <w:b/>
          <w:bCs/>
          <w:sz w:val="24"/>
          <w:szCs w:val="24"/>
          <w:u w:val="single"/>
        </w:rPr>
        <w:t xml:space="preserve"> following must be kept clean and tidy </w:t>
      </w:r>
      <w:proofErr w:type="gramStart"/>
      <w:r w:rsidR="00E24D6A" w:rsidRPr="000723C4">
        <w:rPr>
          <w:b/>
          <w:bCs/>
          <w:sz w:val="24"/>
          <w:szCs w:val="24"/>
          <w:u w:val="single"/>
        </w:rPr>
        <w:t>at all times</w:t>
      </w:r>
      <w:proofErr w:type="gramEnd"/>
    </w:p>
    <w:p w:rsidR="00EB3D80" w:rsidRPr="000723C4" w:rsidRDefault="00EB3D80" w:rsidP="00EB3D80">
      <w:pPr>
        <w:pStyle w:val="NoSpacing"/>
        <w:ind w:left="720"/>
        <w:rPr>
          <w:sz w:val="24"/>
          <w:szCs w:val="24"/>
        </w:rPr>
      </w:pPr>
    </w:p>
    <w:p w:rsidR="00A62C15" w:rsidRPr="000723C4" w:rsidRDefault="00B33992" w:rsidP="00452F67">
      <w:pPr>
        <w:pStyle w:val="NoSpacing"/>
        <w:numPr>
          <w:ilvl w:val="2"/>
          <w:numId w:val="25"/>
        </w:numPr>
        <w:rPr>
          <w:sz w:val="24"/>
          <w:szCs w:val="24"/>
        </w:rPr>
      </w:pPr>
      <w:r w:rsidRPr="000723C4">
        <w:rPr>
          <w:sz w:val="24"/>
          <w:szCs w:val="24"/>
        </w:rPr>
        <w:t>Milk collection areas</w:t>
      </w:r>
      <w:r w:rsidR="009A3590" w:rsidRPr="000723C4">
        <w:rPr>
          <w:sz w:val="24"/>
          <w:szCs w:val="24"/>
        </w:rPr>
        <w:t xml:space="preserve"> </w:t>
      </w:r>
      <w:r w:rsidR="00452F67" w:rsidRPr="000723C4">
        <w:rPr>
          <w:sz w:val="24"/>
          <w:szCs w:val="24"/>
        </w:rPr>
        <w:t xml:space="preserve"> </w:t>
      </w:r>
    </w:p>
    <w:p w:rsidR="00A62C15" w:rsidRDefault="00B33992" w:rsidP="00452F67">
      <w:pPr>
        <w:pStyle w:val="NoSpacing"/>
        <w:numPr>
          <w:ilvl w:val="2"/>
          <w:numId w:val="25"/>
        </w:numPr>
        <w:rPr>
          <w:sz w:val="24"/>
          <w:szCs w:val="24"/>
        </w:rPr>
      </w:pPr>
      <w:r w:rsidRPr="000723C4">
        <w:rPr>
          <w:sz w:val="24"/>
          <w:szCs w:val="24"/>
        </w:rPr>
        <w:t>Areas that can be viewed by the public</w:t>
      </w:r>
      <w:r w:rsidR="00B93337">
        <w:rPr>
          <w:sz w:val="24"/>
          <w:szCs w:val="24"/>
        </w:rPr>
        <w:t>, from roads, pathways, public r</w:t>
      </w:r>
      <w:r w:rsidR="00452F67" w:rsidRPr="000723C4">
        <w:rPr>
          <w:sz w:val="24"/>
          <w:szCs w:val="24"/>
        </w:rPr>
        <w:t>ight</w:t>
      </w:r>
      <w:r w:rsidR="00B93337">
        <w:rPr>
          <w:sz w:val="24"/>
          <w:szCs w:val="24"/>
        </w:rPr>
        <w:t>s of way through land</w:t>
      </w:r>
    </w:p>
    <w:p w:rsidR="00AF4FE7" w:rsidRDefault="00AF4FE7" w:rsidP="00452F67">
      <w:pPr>
        <w:pStyle w:val="NoSpacing"/>
        <w:numPr>
          <w:ilvl w:val="2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All waste on farm, such as old plastic, packaging, scrap metals, are to be well managed so they do not create a negative view of the farm</w:t>
      </w:r>
    </w:p>
    <w:p w:rsidR="00EB3D80" w:rsidRPr="000723C4" w:rsidRDefault="00EB3D80" w:rsidP="00EB3D80">
      <w:pPr>
        <w:pStyle w:val="NoSpacing"/>
        <w:ind w:left="1440"/>
        <w:rPr>
          <w:sz w:val="16"/>
          <w:szCs w:val="16"/>
        </w:rPr>
      </w:pPr>
    </w:p>
    <w:p w:rsidR="00452F67" w:rsidRPr="000723C4" w:rsidRDefault="00B33992" w:rsidP="00B93337">
      <w:pPr>
        <w:pStyle w:val="NoSpacing"/>
        <w:numPr>
          <w:ilvl w:val="1"/>
          <w:numId w:val="25"/>
        </w:numPr>
        <w:ind w:left="1055" w:hanging="482"/>
        <w:rPr>
          <w:sz w:val="24"/>
          <w:szCs w:val="24"/>
        </w:rPr>
      </w:pPr>
      <w:r w:rsidRPr="000723C4">
        <w:rPr>
          <w:sz w:val="24"/>
          <w:szCs w:val="24"/>
        </w:rPr>
        <w:t>Each farm to have a designated area for dead or fallen stock, away from public view</w:t>
      </w:r>
      <w:r w:rsidR="00E24D6A" w:rsidRPr="000723C4">
        <w:rPr>
          <w:sz w:val="24"/>
          <w:szCs w:val="24"/>
        </w:rPr>
        <w:t>. All fallen stock should be removed</w:t>
      </w:r>
      <w:r w:rsidR="001D23AE" w:rsidRPr="000723C4">
        <w:rPr>
          <w:sz w:val="24"/>
          <w:szCs w:val="24"/>
        </w:rPr>
        <w:t xml:space="preserve"> from the farm without undue delay</w:t>
      </w:r>
    </w:p>
    <w:p w:rsidR="00452F67" w:rsidRPr="000723C4" w:rsidRDefault="00452F67" w:rsidP="00452F67">
      <w:pPr>
        <w:pStyle w:val="NoSpacing"/>
        <w:ind w:left="1050"/>
        <w:rPr>
          <w:sz w:val="16"/>
          <w:szCs w:val="16"/>
        </w:rPr>
      </w:pPr>
    </w:p>
    <w:p w:rsidR="00452F67" w:rsidRPr="000723C4" w:rsidRDefault="00B33992" w:rsidP="00211907">
      <w:pPr>
        <w:pStyle w:val="NoSpacing"/>
        <w:numPr>
          <w:ilvl w:val="1"/>
          <w:numId w:val="25"/>
        </w:numPr>
        <w:rPr>
          <w:sz w:val="24"/>
          <w:szCs w:val="24"/>
        </w:rPr>
      </w:pPr>
      <w:r w:rsidRPr="000723C4">
        <w:rPr>
          <w:sz w:val="24"/>
          <w:szCs w:val="24"/>
        </w:rPr>
        <w:t>All lame and downer cows to be managed and treated away from public view</w:t>
      </w:r>
    </w:p>
    <w:p w:rsidR="00452F67" w:rsidRPr="000723C4" w:rsidRDefault="00452F67" w:rsidP="00211907">
      <w:pPr>
        <w:pStyle w:val="ListParagraph"/>
        <w:spacing w:after="0"/>
        <w:rPr>
          <w:sz w:val="16"/>
          <w:szCs w:val="16"/>
        </w:rPr>
      </w:pPr>
    </w:p>
    <w:p w:rsidR="00452F67" w:rsidRPr="000723C4" w:rsidRDefault="00B22EBD" w:rsidP="00211907">
      <w:pPr>
        <w:pStyle w:val="NoSpacing"/>
        <w:numPr>
          <w:ilvl w:val="1"/>
          <w:numId w:val="25"/>
        </w:numPr>
        <w:rPr>
          <w:sz w:val="24"/>
          <w:szCs w:val="24"/>
        </w:rPr>
      </w:pPr>
      <w:r w:rsidRPr="000723C4">
        <w:rPr>
          <w:sz w:val="24"/>
          <w:szCs w:val="24"/>
        </w:rPr>
        <w:t>Milk collection areas must be free from mud and manure, so that the driver</w:t>
      </w:r>
      <w:r w:rsidR="002D1E22">
        <w:rPr>
          <w:sz w:val="24"/>
          <w:szCs w:val="24"/>
        </w:rPr>
        <w:t xml:space="preserve"> and milk collection hose can</w:t>
      </w:r>
      <w:r w:rsidRPr="000723C4">
        <w:rPr>
          <w:sz w:val="24"/>
          <w:szCs w:val="24"/>
        </w:rPr>
        <w:t xml:space="preserve"> </w:t>
      </w:r>
      <w:r w:rsidR="002D1E22">
        <w:rPr>
          <w:sz w:val="24"/>
          <w:szCs w:val="24"/>
        </w:rPr>
        <w:t>move</w:t>
      </w:r>
      <w:r w:rsidRPr="000723C4">
        <w:rPr>
          <w:sz w:val="24"/>
          <w:szCs w:val="24"/>
        </w:rPr>
        <w:t xml:space="preserve"> freely between the tanker and milk storage tank on hard standing, to reduce the risk of spre</w:t>
      </w:r>
      <w:r w:rsidR="00FD3584" w:rsidRPr="000723C4">
        <w:rPr>
          <w:sz w:val="24"/>
          <w:szCs w:val="24"/>
        </w:rPr>
        <w:t>ading disease from farm to farm</w:t>
      </w:r>
    </w:p>
    <w:p w:rsidR="00452F67" w:rsidRPr="00AF4FE7" w:rsidRDefault="00452F67" w:rsidP="00AF4FE7">
      <w:pPr>
        <w:spacing w:after="0"/>
        <w:rPr>
          <w:sz w:val="16"/>
          <w:szCs w:val="16"/>
        </w:rPr>
      </w:pPr>
    </w:p>
    <w:p w:rsidR="00452F67" w:rsidRPr="000723C4" w:rsidRDefault="00E24D6A" w:rsidP="00211907">
      <w:pPr>
        <w:pStyle w:val="NoSpacing"/>
        <w:numPr>
          <w:ilvl w:val="1"/>
          <w:numId w:val="25"/>
        </w:numPr>
        <w:rPr>
          <w:sz w:val="24"/>
          <w:szCs w:val="24"/>
        </w:rPr>
      </w:pPr>
      <w:r w:rsidRPr="000723C4">
        <w:rPr>
          <w:sz w:val="24"/>
          <w:szCs w:val="24"/>
        </w:rPr>
        <w:t>The dairy</w:t>
      </w:r>
      <w:r w:rsidR="006A5110" w:rsidRPr="000723C4">
        <w:rPr>
          <w:sz w:val="24"/>
          <w:szCs w:val="24"/>
        </w:rPr>
        <w:t>, milk tank/silo must be kept secure at night and when it is unattended</w:t>
      </w:r>
    </w:p>
    <w:p w:rsidR="00452F67" w:rsidRPr="000723C4" w:rsidRDefault="00452F67" w:rsidP="00211907">
      <w:pPr>
        <w:pStyle w:val="ListParagraph"/>
        <w:spacing w:after="0"/>
        <w:rPr>
          <w:sz w:val="16"/>
          <w:szCs w:val="16"/>
        </w:rPr>
      </w:pPr>
    </w:p>
    <w:p w:rsidR="00452F67" w:rsidRPr="000723C4" w:rsidRDefault="008530B3" w:rsidP="00211907">
      <w:pPr>
        <w:pStyle w:val="NoSpacing"/>
        <w:numPr>
          <w:ilvl w:val="1"/>
          <w:numId w:val="25"/>
        </w:numPr>
        <w:rPr>
          <w:sz w:val="24"/>
          <w:szCs w:val="24"/>
        </w:rPr>
      </w:pPr>
      <w:r w:rsidRPr="000723C4">
        <w:rPr>
          <w:sz w:val="24"/>
          <w:szCs w:val="24"/>
        </w:rPr>
        <w:t>All suppliers must ensure there is a co</w:t>
      </w:r>
      <w:r w:rsidR="002D1E22">
        <w:rPr>
          <w:sz w:val="24"/>
          <w:szCs w:val="24"/>
        </w:rPr>
        <w:t>py of the Clawson Farm and Red Tractor S</w:t>
      </w:r>
      <w:r w:rsidRPr="000723C4">
        <w:rPr>
          <w:sz w:val="24"/>
          <w:szCs w:val="24"/>
        </w:rPr>
        <w:t>tandards available to all farm staff</w:t>
      </w:r>
    </w:p>
    <w:p w:rsidR="00452F67" w:rsidRPr="000723C4" w:rsidRDefault="00452F67" w:rsidP="00211907">
      <w:pPr>
        <w:pStyle w:val="ListParagraph"/>
        <w:spacing w:after="0"/>
        <w:rPr>
          <w:sz w:val="16"/>
          <w:szCs w:val="16"/>
        </w:rPr>
      </w:pPr>
    </w:p>
    <w:p w:rsidR="008530B3" w:rsidRPr="000723C4" w:rsidRDefault="008530B3" w:rsidP="00211907">
      <w:pPr>
        <w:pStyle w:val="NoSpacing"/>
        <w:numPr>
          <w:ilvl w:val="1"/>
          <w:numId w:val="25"/>
        </w:numPr>
        <w:rPr>
          <w:sz w:val="24"/>
          <w:szCs w:val="24"/>
        </w:rPr>
      </w:pPr>
      <w:r w:rsidRPr="000723C4">
        <w:rPr>
          <w:sz w:val="24"/>
          <w:szCs w:val="24"/>
        </w:rPr>
        <w:t xml:space="preserve">All suppliers must ensure a copy of the farm and Clawson emergency contact numbers and plans, are displayed in a position that is accessible to all farm staff </w:t>
      </w:r>
    </w:p>
    <w:p w:rsidR="00452F67" w:rsidRPr="000723C4" w:rsidRDefault="00452F67" w:rsidP="00211907">
      <w:pPr>
        <w:pStyle w:val="ListParagraph"/>
        <w:spacing w:after="0"/>
        <w:rPr>
          <w:sz w:val="16"/>
          <w:szCs w:val="16"/>
        </w:rPr>
      </w:pPr>
    </w:p>
    <w:p w:rsidR="00662273" w:rsidRDefault="00452F67" w:rsidP="00211907">
      <w:pPr>
        <w:pStyle w:val="NoSpacing"/>
        <w:numPr>
          <w:ilvl w:val="1"/>
          <w:numId w:val="25"/>
        </w:numPr>
        <w:rPr>
          <w:sz w:val="24"/>
          <w:szCs w:val="24"/>
        </w:rPr>
      </w:pPr>
      <w:r w:rsidRPr="000723C4">
        <w:rPr>
          <w:sz w:val="24"/>
          <w:szCs w:val="24"/>
        </w:rPr>
        <w:t>Vermin control must be in place in areas where feed is stored, anima</w:t>
      </w:r>
      <w:r w:rsidR="002D1E22">
        <w:rPr>
          <w:sz w:val="24"/>
          <w:szCs w:val="24"/>
        </w:rPr>
        <w:t>ls housed, milking parlour and m</w:t>
      </w:r>
      <w:r w:rsidRPr="000723C4">
        <w:rPr>
          <w:sz w:val="24"/>
          <w:szCs w:val="24"/>
        </w:rPr>
        <w:t>ilk tank / silos, in line with current legislation</w:t>
      </w:r>
      <w:r w:rsidR="002D1E22">
        <w:rPr>
          <w:sz w:val="24"/>
          <w:szCs w:val="24"/>
        </w:rPr>
        <w:t>,</w:t>
      </w:r>
      <w:r w:rsidRPr="000723C4">
        <w:rPr>
          <w:sz w:val="24"/>
          <w:szCs w:val="24"/>
        </w:rPr>
        <w:t xml:space="preserve"> and managed by a competen</w:t>
      </w:r>
      <w:r w:rsidR="002D1E22">
        <w:rPr>
          <w:sz w:val="24"/>
          <w:szCs w:val="24"/>
        </w:rPr>
        <w:t>t person or external contractor</w:t>
      </w:r>
    </w:p>
    <w:p w:rsidR="00D1125F" w:rsidRPr="00D1125F" w:rsidRDefault="00D1125F" w:rsidP="00D1125F">
      <w:pPr>
        <w:pStyle w:val="ListParagraph"/>
        <w:rPr>
          <w:sz w:val="16"/>
          <w:szCs w:val="16"/>
        </w:rPr>
      </w:pPr>
    </w:p>
    <w:p w:rsidR="00D1125F" w:rsidRDefault="00AF4FE7" w:rsidP="00D1125F">
      <w:pPr>
        <w:pStyle w:val="NoSpacing"/>
        <w:ind w:left="568"/>
        <w:rPr>
          <w:sz w:val="24"/>
          <w:szCs w:val="24"/>
        </w:rPr>
      </w:pPr>
      <w:r>
        <w:rPr>
          <w:sz w:val="24"/>
          <w:szCs w:val="24"/>
        </w:rPr>
        <w:t>1.9</w:t>
      </w:r>
      <w:r w:rsidR="00D1125F">
        <w:rPr>
          <w:sz w:val="24"/>
          <w:szCs w:val="24"/>
        </w:rPr>
        <w:t xml:space="preserve">   If the bore hole water is used on farm it must be tested twice a year for </w:t>
      </w:r>
    </w:p>
    <w:p w:rsidR="00D1125F" w:rsidRDefault="00D1125F" w:rsidP="00D1125F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>TVC, Coliforms and pseudomonas</w:t>
      </w:r>
    </w:p>
    <w:p w:rsidR="00D1125F" w:rsidRDefault="00D1125F" w:rsidP="00D1125F">
      <w:pPr>
        <w:pStyle w:val="ListParagraph"/>
        <w:rPr>
          <w:sz w:val="24"/>
          <w:szCs w:val="24"/>
        </w:rPr>
      </w:pPr>
    </w:p>
    <w:p w:rsidR="00D1125F" w:rsidRPr="000723C4" w:rsidRDefault="00D1125F" w:rsidP="00D1125F">
      <w:pPr>
        <w:pStyle w:val="NoSpacing"/>
        <w:ind w:left="1050"/>
        <w:rPr>
          <w:sz w:val="24"/>
          <w:szCs w:val="24"/>
        </w:rPr>
      </w:pPr>
    </w:p>
    <w:p w:rsidR="00452F67" w:rsidRPr="000723C4" w:rsidRDefault="00556F65" w:rsidP="00770BE3">
      <w:pPr>
        <w:pStyle w:val="Heading1"/>
        <w:jc w:val="center"/>
        <w:rPr>
          <w:b/>
          <w:sz w:val="44"/>
        </w:rPr>
      </w:pPr>
      <w:r>
        <w:rPr>
          <w:b/>
          <w:sz w:val="44"/>
        </w:rPr>
        <w:lastRenderedPageBreak/>
        <w:t xml:space="preserve">2.0 Livestock Health Plans, </w:t>
      </w:r>
      <w:r w:rsidR="00452F67" w:rsidRPr="000723C4">
        <w:rPr>
          <w:b/>
          <w:sz w:val="44"/>
        </w:rPr>
        <w:t>Animal Welfare</w:t>
      </w:r>
      <w:r>
        <w:rPr>
          <w:b/>
          <w:sz w:val="44"/>
        </w:rPr>
        <w:t xml:space="preserve"> &amp;    Mobility and Cow Condition Scoring</w:t>
      </w:r>
      <w:r w:rsidR="00452F67" w:rsidRPr="000723C4">
        <w:rPr>
          <w:b/>
          <w:sz w:val="44"/>
        </w:rPr>
        <w:t xml:space="preserve">  </w:t>
      </w:r>
    </w:p>
    <w:p w:rsidR="00770BE3" w:rsidRPr="00770BE3" w:rsidRDefault="00452F67" w:rsidP="00770BE3">
      <w:pPr>
        <w:pStyle w:val="Heading1"/>
        <w:jc w:val="center"/>
        <w:rPr>
          <w:b/>
          <w:sz w:val="44"/>
        </w:rPr>
      </w:pPr>
      <w:r w:rsidRPr="000723C4">
        <w:rPr>
          <w:b/>
          <w:sz w:val="44"/>
        </w:rPr>
        <w:t xml:space="preserve">2.1 </w:t>
      </w:r>
      <w:r w:rsidR="00770BE3" w:rsidRPr="008A7B7D">
        <w:rPr>
          <w:b/>
          <w:sz w:val="44"/>
        </w:rPr>
        <w:t>Livestock Health Plans</w:t>
      </w:r>
    </w:p>
    <w:p w:rsidR="00770BE3" w:rsidRPr="00770BE3" w:rsidRDefault="00770BE3" w:rsidP="00556F65">
      <w:pPr>
        <w:pStyle w:val="IntenseQuote"/>
        <w:spacing w:before="100" w:after="100"/>
        <w:rPr>
          <w:i w:val="0"/>
          <w:iCs w:val="0"/>
          <w:sz w:val="28"/>
          <w:szCs w:val="28"/>
        </w:rPr>
      </w:pPr>
      <w:r w:rsidRPr="008A7B7D">
        <w:rPr>
          <w:rStyle w:val="IntenseEmphasis"/>
          <w:sz w:val="28"/>
          <w:szCs w:val="28"/>
        </w:rPr>
        <w:t>Obje</w:t>
      </w:r>
      <w:r>
        <w:rPr>
          <w:rStyle w:val="IntenseEmphasis"/>
          <w:sz w:val="28"/>
          <w:szCs w:val="28"/>
        </w:rPr>
        <w:t xml:space="preserve">ctive – Every farm </w:t>
      </w:r>
      <w:r w:rsidR="009A3590">
        <w:rPr>
          <w:rStyle w:val="IntenseEmphasis"/>
          <w:sz w:val="28"/>
          <w:szCs w:val="28"/>
        </w:rPr>
        <w:t xml:space="preserve">must have an active up to date </w:t>
      </w:r>
      <w:r w:rsidRPr="008A7B7D">
        <w:rPr>
          <w:rStyle w:val="IntenseEmphasis"/>
          <w:sz w:val="28"/>
          <w:szCs w:val="28"/>
        </w:rPr>
        <w:t>Live</w:t>
      </w:r>
      <w:r>
        <w:rPr>
          <w:rStyle w:val="IntenseEmphasis"/>
          <w:sz w:val="28"/>
          <w:szCs w:val="28"/>
        </w:rPr>
        <w:t>stock Health Plan</w:t>
      </w:r>
    </w:p>
    <w:p w:rsidR="00452F67" w:rsidRPr="000723C4" w:rsidRDefault="00770BE3" w:rsidP="000C26F5">
      <w:pPr>
        <w:pStyle w:val="NoSpacing"/>
        <w:numPr>
          <w:ilvl w:val="2"/>
          <w:numId w:val="26"/>
        </w:numPr>
        <w:spacing w:before="100" w:after="100"/>
        <w:rPr>
          <w:sz w:val="24"/>
          <w:szCs w:val="96"/>
        </w:rPr>
      </w:pPr>
      <w:r w:rsidRPr="000723C4">
        <w:rPr>
          <w:sz w:val="24"/>
          <w:szCs w:val="96"/>
        </w:rPr>
        <w:t xml:space="preserve">Each farm must have a Livestock Health Plan that is established in conjunction with their vet and </w:t>
      </w:r>
      <w:r w:rsidR="00D950D6" w:rsidRPr="000723C4">
        <w:rPr>
          <w:sz w:val="24"/>
          <w:szCs w:val="96"/>
        </w:rPr>
        <w:t xml:space="preserve">carried out </w:t>
      </w:r>
      <w:r w:rsidRPr="000723C4">
        <w:rPr>
          <w:sz w:val="24"/>
          <w:szCs w:val="96"/>
        </w:rPr>
        <w:t>a</w:t>
      </w:r>
      <w:r w:rsidR="00556F65">
        <w:rPr>
          <w:sz w:val="24"/>
          <w:szCs w:val="96"/>
        </w:rPr>
        <w:t>t least once a year with their v</w:t>
      </w:r>
      <w:r w:rsidRPr="000723C4">
        <w:rPr>
          <w:sz w:val="24"/>
          <w:szCs w:val="96"/>
        </w:rPr>
        <w:t>et</w:t>
      </w:r>
    </w:p>
    <w:p w:rsidR="00770BE3" w:rsidRPr="000723C4" w:rsidRDefault="000723C4" w:rsidP="00452F67">
      <w:pPr>
        <w:pStyle w:val="NoSpacing"/>
        <w:numPr>
          <w:ilvl w:val="2"/>
          <w:numId w:val="26"/>
        </w:numPr>
        <w:rPr>
          <w:sz w:val="24"/>
          <w:szCs w:val="96"/>
        </w:rPr>
      </w:pPr>
      <w:r>
        <w:rPr>
          <w:sz w:val="24"/>
          <w:szCs w:val="96"/>
        </w:rPr>
        <w:t xml:space="preserve"> </w:t>
      </w:r>
      <w:r w:rsidR="00770BE3" w:rsidRPr="000723C4">
        <w:rPr>
          <w:sz w:val="24"/>
          <w:szCs w:val="96"/>
        </w:rPr>
        <w:t xml:space="preserve">All Livestock Health Plans must cover the following areas: - </w:t>
      </w:r>
    </w:p>
    <w:p w:rsidR="00770BE3" w:rsidRPr="000723C4" w:rsidRDefault="00770BE3" w:rsidP="000C26F5">
      <w:pPr>
        <w:pStyle w:val="NoSpacing"/>
        <w:numPr>
          <w:ilvl w:val="1"/>
          <w:numId w:val="12"/>
        </w:numPr>
        <w:ind w:left="2081" w:hanging="720"/>
        <w:rPr>
          <w:sz w:val="24"/>
          <w:szCs w:val="96"/>
        </w:rPr>
      </w:pPr>
      <w:r w:rsidRPr="000723C4">
        <w:rPr>
          <w:sz w:val="24"/>
          <w:szCs w:val="96"/>
        </w:rPr>
        <w:t>Animal welfare</w:t>
      </w:r>
      <w:r w:rsidR="00D950D6" w:rsidRPr="000723C4">
        <w:rPr>
          <w:sz w:val="24"/>
          <w:szCs w:val="96"/>
        </w:rPr>
        <w:t>, lameness, mastitis, mortality, culling</w:t>
      </w:r>
    </w:p>
    <w:p w:rsidR="00CD1BEA" w:rsidRPr="000723C4" w:rsidRDefault="00CD1BEA" w:rsidP="000C26F5">
      <w:pPr>
        <w:pStyle w:val="NoSpacing"/>
        <w:numPr>
          <w:ilvl w:val="1"/>
          <w:numId w:val="12"/>
        </w:numPr>
        <w:ind w:left="2081" w:hanging="720"/>
        <w:rPr>
          <w:sz w:val="24"/>
          <w:szCs w:val="96"/>
        </w:rPr>
      </w:pPr>
      <w:r w:rsidRPr="000723C4">
        <w:rPr>
          <w:sz w:val="24"/>
          <w:szCs w:val="96"/>
        </w:rPr>
        <w:t>Management of calves</w:t>
      </w:r>
    </w:p>
    <w:p w:rsidR="00770BE3" w:rsidRPr="000723C4" w:rsidRDefault="00556F65" w:rsidP="000C26F5">
      <w:pPr>
        <w:pStyle w:val="NoSpacing"/>
        <w:numPr>
          <w:ilvl w:val="1"/>
          <w:numId w:val="12"/>
        </w:numPr>
        <w:ind w:left="2081" w:hanging="720"/>
        <w:rPr>
          <w:sz w:val="24"/>
          <w:szCs w:val="96"/>
        </w:rPr>
      </w:pPr>
      <w:r>
        <w:rPr>
          <w:sz w:val="24"/>
          <w:szCs w:val="96"/>
        </w:rPr>
        <w:t>Control and usage of v</w:t>
      </w:r>
      <w:r w:rsidR="00770BE3" w:rsidRPr="000723C4">
        <w:rPr>
          <w:sz w:val="24"/>
          <w:szCs w:val="96"/>
        </w:rPr>
        <w:t>eterinary medical products</w:t>
      </w:r>
    </w:p>
    <w:p w:rsidR="00770BE3" w:rsidRPr="000723C4" w:rsidRDefault="00770BE3" w:rsidP="000C26F5">
      <w:pPr>
        <w:pStyle w:val="NoSpacing"/>
        <w:numPr>
          <w:ilvl w:val="1"/>
          <w:numId w:val="12"/>
        </w:numPr>
        <w:ind w:left="2081" w:hanging="720"/>
        <w:rPr>
          <w:sz w:val="24"/>
          <w:szCs w:val="96"/>
        </w:rPr>
      </w:pPr>
      <w:r w:rsidRPr="000723C4">
        <w:rPr>
          <w:sz w:val="24"/>
          <w:szCs w:val="96"/>
        </w:rPr>
        <w:t>Disease control and eradication, which must include Johne’s and BVD</w:t>
      </w:r>
    </w:p>
    <w:p w:rsidR="00770BE3" w:rsidRPr="000723C4" w:rsidRDefault="00770BE3" w:rsidP="00770BE3">
      <w:pPr>
        <w:pStyle w:val="NoSpacing"/>
        <w:ind w:left="720"/>
        <w:rPr>
          <w:sz w:val="8"/>
          <w:szCs w:val="8"/>
        </w:rPr>
      </w:pPr>
    </w:p>
    <w:p w:rsidR="0004189D" w:rsidRDefault="00770BE3" w:rsidP="000C26F5">
      <w:pPr>
        <w:pStyle w:val="NoSpacing"/>
        <w:ind w:left="1361"/>
        <w:rPr>
          <w:sz w:val="24"/>
          <w:szCs w:val="96"/>
        </w:rPr>
      </w:pPr>
      <w:r w:rsidRPr="000723C4">
        <w:rPr>
          <w:sz w:val="24"/>
          <w:szCs w:val="96"/>
        </w:rPr>
        <w:t>To ensure the farm can meet all the requirements of the Clawson Standard</w:t>
      </w:r>
    </w:p>
    <w:p w:rsidR="00556F65" w:rsidRPr="000723C4" w:rsidRDefault="00556F65" w:rsidP="00770BE3">
      <w:pPr>
        <w:pStyle w:val="NoSpacing"/>
        <w:ind w:left="720"/>
        <w:rPr>
          <w:sz w:val="24"/>
          <w:szCs w:val="24"/>
        </w:rPr>
      </w:pPr>
    </w:p>
    <w:p w:rsidR="000534E3" w:rsidRPr="00B22EBD" w:rsidRDefault="00D950D6" w:rsidP="00556F65">
      <w:pPr>
        <w:pStyle w:val="Heading1"/>
        <w:spacing w:before="100" w:after="100"/>
        <w:jc w:val="center"/>
        <w:rPr>
          <w:b/>
          <w:sz w:val="44"/>
        </w:rPr>
      </w:pPr>
      <w:bookmarkStart w:id="4" w:name="_Toc508981321"/>
      <w:r w:rsidRPr="000723C4">
        <w:rPr>
          <w:b/>
          <w:sz w:val="44"/>
        </w:rPr>
        <w:t xml:space="preserve">2.2 </w:t>
      </w:r>
      <w:r w:rsidR="000534E3" w:rsidRPr="00B22EBD">
        <w:rPr>
          <w:b/>
          <w:sz w:val="44"/>
        </w:rPr>
        <w:t>Animal Welfare</w:t>
      </w:r>
      <w:bookmarkEnd w:id="4"/>
    </w:p>
    <w:p w:rsidR="00EB3D80" w:rsidRPr="00D950D6" w:rsidRDefault="00B33992" w:rsidP="00556F65">
      <w:pPr>
        <w:pStyle w:val="IntenseQuote"/>
        <w:spacing w:before="100" w:after="100"/>
        <w:rPr>
          <w:i w:val="0"/>
          <w:iCs w:val="0"/>
          <w:sz w:val="28"/>
          <w:szCs w:val="28"/>
        </w:rPr>
      </w:pPr>
      <w:r w:rsidRPr="00B22EBD">
        <w:rPr>
          <w:rStyle w:val="IntenseEmphasis"/>
          <w:sz w:val="28"/>
          <w:szCs w:val="28"/>
        </w:rPr>
        <w:t xml:space="preserve">Objective – Ensure all farms operate to high </w:t>
      </w:r>
      <w:r w:rsidR="00EC69B0">
        <w:rPr>
          <w:rStyle w:val="IntenseEmphasis"/>
          <w:sz w:val="28"/>
          <w:szCs w:val="28"/>
        </w:rPr>
        <w:t>ani</w:t>
      </w:r>
      <w:r w:rsidR="00556F65">
        <w:rPr>
          <w:rStyle w:val="IntenseEmphasis"/>
          <w:sz w:val="28"/>
          <w:szCs w:val="28"/>
        </w:rPr>
        <w:t>mal welfare standards to exceed</w:t>
      </w:r>
      <w:r w:rsidRPr="00B22EBD">
        <w:rPr>
          <w:rStyle w:val="IntenseEmphasis"/>
          <w:sz w:val="28"/>
          <w:szCs w:val="28"/>
        </w:rPr>
        <w:t xml:space="preserve"> our </w:t>
      </w:r>
      <w:r w:rsidR="00556F65">
        <w:rPr>
          <w:rStyle w:val="IntenseEmphasis"/>
          <w:sz w:val="28"/>
          <w:szCs w:val="28"/>
        </w:rPr>
        <w:t xml:space="preserve">global customers &amp; </w:t>
      </w:r>
      <w:r w:rsidRPr="00B22EBD">
        <w:rPr>
          <w:rStyle w:val="IntenseEmphasis"/>
          <w:sz w:val="28"/>
          <w:szCs w:val="28"/>
        </w:rPr>
        <w:t>consumer</w:t>
      </w:r>
      <w:r w:rsidR="00556F65">
        <w:rPr>
          <w:rStyle w:val="IntenseEmphasis"/>
          <w:sz w:val="28"/>
          <w:szCs w:val="28"/>
        </w:rPr>
        <w:t>s</w:t>
      </w:r>
      <w:r w:rsidRPr="00B22EBD">
        <w:rPr>
          <w:rStyle w:val="IntenseEmphasis"/>
          <w:sz w:val="28"/>
          <w:szCs w:val="28"/>
        </w:rPr>
        <w:t xml:space="preserve"> expectations</w:t>
      </w:r>
    </w:p>
    <w:p w:rsidR="00D950D6" w:rsidRDefault="000C26F5" w:rsidP="00D950D6">
      <w:pPr>
        <w:pStyle w:val="NoSpacing"/>
        <w:numPr>
          <w:ilvl w:val="2"/>
          <w:numId w:val="27"/>
        </w:numPr>
        <w:rPr>
          <w:sz w:val="24"/>
          <w:szCs w:val="28"/>
        </w:rPr>
      </w:pPr>
      <w:r>
        <w:rPr>
          <w:sz w:val="24"/>
          <w:szCs w:val="28"/>
        </w:rPr>
        <w:t xml:space="preserve">Calves are not </w:t>
      </w:r>
      <w:proofErr w:type="spellStart"/>
      <w:r>
        <w:rPr>
          <w:sz w:val="24"/>
          <w:szCs w:val="28"/>
        </w:rPr>
        <w:t>euthana</w:t>
      </w:r>
      <w:r w:rsidR="00B33992" w:rsidRPr="00067D5D">
        <w:rPr>
          <w:sz w:val="24"/>
          <w:szCs w:val="28"/>
        </w:rPr>
        <w:t>sed</w:t>
      </w:r>
      <w:proofErr w:type="spellEnd"/>
      <w:r w:rsidR="00B33992" w:rsidRPr="00067D5D">
        <w:rPr>
          <w:sz w:val="24"/>
          <w:szCs w:val="28"/>
        </w:rPr>
        <w:t xml:space="preserve"> on farm, unless welfare issues justify this taking place – e.g. TB restrictions</w:t>
      </w:r>
    </w:p>
    <w:p w:rsidR="00D950D6" w:rsidRPr="00211907" w:rsidRDefault="00D950D6" w:rsidP="00D950D6">
      <w:pPr>
        <w:pStyle w:val="NoSpacing"/>
        <w:ind w:left="1440"/>
        <w:rPr>
          <w:sz w:val="18"/>
          <w:szCs w:val="18"/>
        </w:rPr>
      </w:pPr>
    </w:p>
    <w:p w:rsidR="00D950D6" w:rsidRDefault="009D16C3" w:rsidP="00211907">
      <w:pPr>
        <w:pStyle w:val="NoSpacing"/>
        <w:numPr>
          <w:ilvl w:val="2"/>
          <w:numId w:val="27"/>
        </w:numPr>
        <w:rPr>
          <w:sz w:val="24"/>
          <w:szCs w:val="28"/>
        </w:rPr>
      </w:pPr>
      <w:r w:rsidRPr="00D950D6">
        <w:rPr>
          <w:sz w:val="24"/>
          <w:szCs w:val="28"/>
        </w:rPr>
        <w:t>Farmers</w:t>
      </w:r>
      <w:r w:rsidR="000C26F5">
        <w:rPr>
          <w:sz w:val="24"/>
          <w:szCs w:val="28"/>
        </w:rPr>
        <w:t xml:space="preserve"> and v</w:t>
      </w:r>
      <w:r w:rsidR="00EC69B0" w:rsidRPr="00D950D6">
        <w:rPr>
          <w:sz w:val="24"/>
          <w:szCs w:val="28"/>
        </w:rPr>
        <w:t>ets</w:t>
      </w:r>
      <w:r w:rsidR="00B33992" w:rsidRPr="00D950D6">
        <w:rPr>
          <w:sz w:val="24"/>
          <w:szCs w:val="28"/>
        </w:rPr>
        <w:t xml:space="preserve"> include in the Livestock Health Plan a strategy to reduce downer cows e.g.  milk fever control and floor surfaces</w:t>
      </w:r>
    </w:p>
    <w:p w:rsidR="00D950D6" w:rsidRPr="00211907" w:rsidRDefault="00D950D6" w:rsidP="00211907">
      <w:pPr>
        <w:pStyle w:val="ListParagraph"/>
        <w:spacing w:after="0"/>
        <w:rPr>
          <w:sz w:val="18"/>
          <w:szCs w:val="18"/>
        </w:rPr>
      </w:pPr>
    </w:p>
    <w:p w:rsidR="00D950D6" w:rsidRDefault="001D23AE" w:rsidP="00211907">
      <w:pPr>
        <w:pStyle w:val="NoSpacing"/>
        <w:numPr>
          <w:ilvl w:val="2"/>
          <w:numId w:val="27"/>
        </w:numPr>
        <w:rPr>
          <w:sz w:val="24"/>
          <w:szCs w:val="28"/>
        </w:rPr>
      </w:pPr>
      <w:r w:rsidRPr="00D950D6">
        <w:rPr>
          <w:sz w:val="24"/>
          <w:szCs w:val="28"/>
        </w:rPr>
        <w:t>All milk suppliers must have a proactive approach to improve animal welfare on their farms</w:t>
      </w:r>
    </w:p>
    <w:p w:rsidR="00D950D6" w:rsidRPr="00211907" w:rsidRDefault="00D950D6" w:rsidP="00211907">
      <w:pPr>
        <w:pStyle w:val="ListParagraph"/>
        <w:spacing w:after="0"/>
        <w:rPr>
          <w:sz w:val="18"/>
          <w:szCs w:val="18"/>
        </w:rPr>
      </w:pPr>
    </w:p>
    <w:p w:rsidR="00D950D6" w:rsidRPr="000723C4" w:rsidRDefault="001D23AE" w:rsidP="00211907">
      <w:pPr>
        <w:pStyle w:val="NoSpacing"/>
        <w:numPr>
          <w:ilvl w:val="2"/>
          <w:numId w:val="27"/>
        </w:numPr>
        <w:rPr>
          <w:sz w:val="24"/>
          <w:szCs w:val="28"/>
        </w:rPr>
      </w:pPr>
      <w:r w:rsidRPr="00D950D6">
        <w:rPr>
          <w:sz w:val="24"/>
          <w:szCs w:val="28"/>
        </w:rPr>
        <w:t xml:space="preserve">All farm staff must be competent to carry out their tasks and be able to demonstrate they have the necessary experience and / or training to carry </w:t>
      </w:r>
      <w:r w:rsidR="00EC69B0" w:rsidRPr="00D950D6">
        <w:rPr>
          <w:sz w:val="24"/>
          <w:szCs w:val="28"/>
        </w:rPr>
        <w:t xml:space="preserve">out </w:t>
      </w:r>
      <w:r w:rsidRPr="00D950D6">
        <w:rPr>
          <w:sz w:val="24"/>
          <w:szCs w:val="28"/>
        </w:rPr>
        <w:t>their duties</w:t>
      </w:r>
      <w:r w:rsidR="000C26F5">
        <w:rPr>
          <w:sz w:val="24"/>
          <w:szCs w:val="28"/>
        </w:rPr>
        <w:t>, in relation to l</w:t>
      </w:r>
      <w:r w:rsidR="007D1131" w:rsidRPr="000723C4">
        <w:rPr>
          <w:sz w:val="24"/>
          <w:szCs w:val="28"/>
        </w:rPr>
        <w:t>ivestock management</w:t>
      </w:r>
    </w:p>
    <w:p w:rsidR="00D950D6" w:rsidRPr="00211907" w:rsidRDefault="00D950D6" w:rsidP="00211907">
      <w:pPr>
        <w:pStyle w:val="ListParagraph"/>
        <w:spacing w:after="0"/>
        <w:rPr>
          <w:sz w:val="18"/>
          <w:szCs w:val="18"/>
        </w:rPr>
      </w:pPr>
    </w:p>
    <w:p w:rsidR="00D950D6" w:rsidRPr="00FC2DCF" w:rsidRDefault="001D23AE" w:rsidP="00211907">
      <w:pPr>
        <w:pStyle w:val="NoSpacing"/>
        <w:numPr>
          <w:ilvl w:val="2"/>
          <w:numId w:val="27"/>
        </w:numPr>
        <w:rPr>
          <w:sz w:val="24"/>
          <w:szCs w:val="28"/>
        </w:rPr>
      </w:pPr>
      <w:r w:rsidRPr="00D950D6">
        <w:rPr>
          <w:sz w:val="24"/>
          <w:szCs w:val="28"/>
        </w:rPr>
        <w:t>Records must be kep</w:t>
      </w:r>
      <w:r w:rsidR="009A3590">
        <w:rPr>
          <w:sz w:val="24"/>
          <w:szCs w:val="28"/>
        </w:rPr>
        <w:t>t for all farm staff that shows</w:t>
      </w:r>
      <w:r w:rsidRPr="00D950D6">
        <w:rPr>
          <w:sz w:val="24"/>
          <w:szCs w:val="28"/>
        </w:rPr>
        <w:t xml:space="preserve"> their induction to the farm, experience, qualifications an</w:t>
      </w:r>
      <w:r w:rsidR="00B40237" w:rsidRPr="00D950D6">
        <w:rPr>
          <w:sz w:val="24"/>
          <w:szCs w:val="28"/>
        </w:rPr>
        <w:t>d training, this information must be available</w:t>
      </w:r>
      <w:r w:rsidRPr="00D950D6">
        <w:rPr>
          <w:sz w:val="24"/>
          <w:szCs w:val="28"/>
        </w:rPr>
        <w:t xml:space="preserve"> for inspection </w:t>
      </w:r>
      <w:bookmarkStart w:id="5" w:name="_Toc508981322"/>
    </w:p>
    <w:p w:rsidR="00D950D6" w:rsidRPr="00991B69" w:rsidRDefault="00D950D6" w:rsidP="00D950D6">
      <w:pPr>
        <w:pStyle w:val="Heading1"/>
        <w:jc w:val="center"/>
        <w:rPr>
          <w:b/>
          <w:sz w:val="44"/>
        </w:rPr>
      </w:pPr>
      <w:r w:rsidRPr="000723C4">
        <w:rPr>
          <w:b/>
          <w:sz w:val="44"/>
        </w:rPr>
        <w:lastRenderedPageBreak/>
        <w:t>2.3</w:t>
      </w:r>
      <w:r>
        <w:rPr>
          <w:b/>
          <w:color w:val="FF0000"/>
          <w:sz w:val="44"/>
        </w:rPr>
        <w:t xml:space="preserve"> </w:t>
      </w:r>
      <w:r>
        <w:rPr>
          <w:b/>
          <w:sz w:val="44"/>
        </w:rPr>
        <w:t>Mobility and</w:t>
      </w:r>
      <w:r w:rsidRPr="00991B69">
        <w:rPr>
          <w:b/>
          <w:sz w:val="44"/>
        </w:rPr>
        <w:t xml:space="preserve"> Cow Condition Scoring</w:t>
      </w:r>
    </w:p>
    <w:p w:rsidR="00D950D6" w:rsidRPr="008A7B7D" w:rsidRDefault="00D950D6" w:rsidP="00D950D6">
      <w:pPr>
        <w:pStyle w:val="NoSpacing"/>
      </w:pPr>
    </w:p>
    <w:p w:rsidR="00D950D6" w:rsidRPr="00D950D6" w:rsidRDefault="00D950D6" w:rsidP="00D950D6">
      <w:pPr>
        <w:pStyle w:val="IntenseQuote"/>
        <w:rPr>
          <w:i w:val="0"/>
          <w:iCs w:val="0"/>
          <w:sz w:val="28"/>
          <w:szCs w:val="28"/>
        </w:rPr>
      </w:pPr>
      <w:r w:rsidRPr="00C2587E">
        <w:rPr>
          <w:rStyle w:val="IntenseEmphasis"/>
          <w:sz w:val="28"/>
          <w:szCs w:val="28"/>
        </w:rPr>
        <w:t>Objectiv</w:t>
      </w:r>
      <w:r>
        <w:rPr>
          <w:rStyle w:val="IntenseEmphasis"/>
          <w:sz w:val="28"/>
          <w:szCs w:val="28"/>
        </w:rPr>
        <w:t>e – Improve overall herd health</w:t>
      </w:r>
    </w:p>
    <w:p w:rsidR="00D950D6" w:rsidRDefault="00D950D6" w:rsidP="00D950D6">
      <w:pPr>
        <w:pStyle w:val="NoSpacing"/>
        <w:numPr>
          <w:ilvl w:val="2"/>
          <w:numId w:val="28"/>
        </w:numPr>
        <w:rPr>
          <w:sz w:val="24"/>
          <w:szCs w:val="96"/>
        </w:rPr>
      </w:pPr>
      <w:r w:rsidRPr="00067D5D">
        <w:rPr>
          <w:sz w:val="24"/>
          <w:szCs w:val="96"/>
        </w:rPr>
        <w:t>Whole herd to be scored every six months using the method and standards set out by the AHDB</w:t>
      </w:r>
      <w:r>
        <w:rPr>
          <w:sz w:val="24"/>
          <w:szCs w:val="96"/>
        </w:rPr>
        <w:t>*</w:t>
      </w:r>
      <w:r w:rsidRPr="00067D5D">
        <w:rPr>
          <w:sz w:val="24"/>
          <w:szCs w:val="96"/>
        </w:rPr>
        <w:t>, by a trained me</w:t>
      </w:r>
      <w:r>
        <w:rPr>
          <w:sz w:val="24"/>
          <w:szCs w:val="96"/>
        </w:rPr>
        <w:t>mber of farm staff</w:t>
      </w:r>
    </w:p>
    <w:p w:rsidR="00D950D6" w:rsidRDefault="00D950D6" w:rsidP="00D950D6">
      <w:pPr>
        <w:pStyle w:val="NoSpacing"/>
        <w:ind w:left="1440"/>
        <w:rPr>
          <w:sz w:val="24"/>
          <w:szCs w:val="96"/>
        </w:rPr>
      </w:pPr>
    </w:p>
    <w:p w:rsidR="00D950D6" w:rsidRPr="00D950D6" w:rsidRDefault="00D950D6" w:rsidP="00D950D6">
      <w:pPr>
        <w:pStyle w:val="NoSpacing"/>
        <w:numPr>
          <w:ilvl w:val="2"/>
          <w:numId w:val="28"/>
        </w:numPr>
        <w:rPr>
          <w:sz w:val="24"/>
          <w:szCs w:val="96"/>
        </w:rPr>
      </w:pPr>
      <w:r w:rsidRPr="00D950D6">
        <w:rPr>
          <w:sz w:val="24"/>
          <w:szCs w:val="96"/>
        </w:rPr>
        <w:t xml:space="preserve">Target a year on year improvement in herd health by reducing </w:t>
      </w:r>
      <w:r w:rsidR="008A455A">
        <w:rPr>
          <w:sz w:val="24"/>
          <w:szCs w:val="96"/>
        </w:rPr>
        <w:t>the number</w:t>
      </w:r>
      <w:r w:rsidRPr="00D950D6">
        <w:rPr>
          <w:sz w:val="24"/>
          <w:szCs w:val="96"/>
        </w:rPr>
        <w:t xml:space="preserve"> and severity of poor condition </w:t>
      </w:r>
      <w:proofErr w:type="gramStart"/>
      <w:r w:rsidRPr="00D950D6">
        <w:rPr>
          <w:sz w:val="24"/>
          <w:szCs w:val="96"/>
        </w:rPr>
        <w:t>cows</w:t>
      </w:r>
      <w:r w:rsidR="008A455A">
        <w:rPr>
          <w:sz w:val="24"/>
          <w:szCs w:val="96"/>
        </w:rPr>
        <w:t>:-</w:t>
      </w:r>
      <w:proofErr w:type="gramEnd"/>
    </w:p>
    <w:p w:rsidR="00D950D6" w:rsidRPr="00067D5D" w:rsidRDefault="00D950D6" w:rsidP="00D950D6">
      <w:pPr>
        <w:pStyle w:val="NoSpacing"/>
        <w:rPr>
          <w:sz w:val="24"/>
          <w:szCs w:val="96"/>
        </w:rPr>
      </w:pPr>
    </w:p>
    <w:p w:rsidR="00D950D6" w:rsidRDefault="00D950D6" w:rsidP="000C26F5">
      <w:pPr>
        <w:pStyle w:val="NoSpacing"/>
        <w:numPr>
          <w:ilvl w:val="1"/>
          <w:numId w:val="8"/>
        </w:numPr>
        <w:ind w:left="2081" w:hanging="720"/>
        <w:rPr>
          <w:sz w:val="24"/>
          <w:szCs w:val="96"/>
        </w:rPr>
      </w:pPr>
      <w:r>
        <w:rPr>
          <w:sz w:val="24"/>
          <w:szCs w:val="96"/>
        </w:rPr>
        <w:t>From April 2019 – A</w:t>
      </w:r>
      <w:r w:rsidRPr="00067D5D">
        <w:rPr>
          <w:sz w:val="24"/>
          <w:szCs w:val="96"/>
        </w:rPr>
        <w:t xml:space="preserve">ll farms </w:t>
      </w:r>
      <w:r>
        <w:rPr>
          <w:sz w:val="24"/>
          <w:szCs w:val="96"/>
        </w:rPr>
        <w:t xml:space="preserve">are </w:t>
      </w:r>
      <w:r w:rsidRPr="00067D5D">
        <w:rPr>
          <w:sz w:val="24"/>
          <w:szCs w:val="96"/>
        </w:rPr>
        <w:t>to</w:t>
      </w:r>
      <w:r>
        <w:rPr>
          <w:sz w:val="24"/>
          <w:szCs w:val="96"/>
        </w:rPr>
        <w:t xml:space="preserve"> score to a common standard set out by </w:t>
      </w:r>
      <w:r w:rsidR="000C26F5">
        <w:rPr>
          <w:sz w:val="24"/>
          <w:szCs w:val="96"/>
        </w:rPr>
        <w:t xml:space="preserve">the </w:t>
      </w:r>
      <w:r>
        <w:rPr>
          <w:sz w:val="24"/>
          <w:szCs w:val="96"/>
        </w:rPr>
        <w:t xml:space="preserve">AHDB for mobility and condition scoring </w:t>
      </w:r>
    </w:p>
    <w:p w:rsidR="00D950D6" w:rsidRPr="00067D5D" w:rsidRDefault="00D950D6" w:rsidP="000C26F5">
      <w:pPr>
        <w:pStyle w:val="NoSpacing"/>
        <w:ind w:left="2081" w:hanging="720"/>
        <w:rPr>
          <w:sz w:val="24"/>
          <w:szCs w:val="96"/>
        </w:rPr>
      </w:pPr>
    </w:p>
    <w:p w:rsidR="00D950D6" w:rsidRPr="00067D5D" w:rsidRDefault="00D950D6" w:rsidP="000C26F5">
      <w:pPr>
        <w:pStyle w:val="NoSpacing"/>
        <w:numPr>
          <w:ilvl w:val="1"/>
          <w:numId w:val="8"/>
        </w:numPr>
        <w:ind w:left="2081" w:hanging="720"/>
        <w:rPr>
          <w:sz w:val="24"/>
          <w:szCs w:val="96"/>
        </w:rPr>
      </w:pPr>
      <w:r>
        <w:rPr>
          <w:sz w:val="24"/>
          <w:szCs w:val="96"/>
        </w:rPr>
        <w:t>From April 2020 – A</w:t>
      </w:r>
      <w:r w:rsidRPr="00067D5D">
        <w:rPr>
          <w:sz w:val="24"/>
          <w:szCs w:val="96"/>
        </w:rPr>
        <w:t xml:space="preserve"> precise scoring system</w:t>
      </w:r>
      <w:r>
        <w:rPr>
          <w:sz w:val="24"/>
          <w:szCs w:val="96"/>
        </w:rPr>
        <w:t xml:space="preserve"> will be introduced</w:t>
      </w:r>
      <w:r w:rsidRPr="00067D5D">
        <w:rPr>
          <w:sz w:val="24"/>
          <w:szCs w:val="96"/>
        </w:rPr>
        <w:t xml:space="preserve"> with tar</w:t>
      </w:r>
      <w:r>
        <w:rPr>
          <w:sz w:val="24"/>
          <w:szCs w:val="96"/>
        </w:rPr>
        <w:t>geted reductions</w:t>
      </w:r>
    </w:p>
    <w:p w:rsidR="00D950D6" w:rsidRPr="00067D5D" w:rsidRDefault="00D950D6" w:rsidP="00D950D6">
      <w:pPr>
        <w:pStyle w:val="NoSpacing"/>
        <w:jc w:val="center"/>
        <w:rPr>
          <w:sz w:val="24"/>
          <w:szCs w:val="96"/>
        </w:rPr>
      </w:pPr>
    </w:p>
    <w:p w:rsidR="00D950D6" w:rsidRPr="00067D5D" w:rsidRDefault="00D950D6" w:rsidP="00D950D6">
      <w:pPr>
        <w:pStyle w:val="NoSpacing"/>
        <w:jc w:val="center"/>
        <w:rPr>
          <w:sz w:val="24"/>
          <w:szCs w:val="96"/>
        </w:rPr>
      </w:pPr>
    </w:p>
    <w:p w:rsidR="00D950D6" w:rsidRDefault="00D950D6" w:rsidP="00D950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</w:t>
      </w:r>
      <w:r w:rsidRPr="003A3BB2">
        <w:rPr>
          <w:sz w:val="24"/>
          <w:szCs w:val="24"/>
        </w:rPr>
        <w:t>Alternative method</w:t>
      </w:r>
      <w:r>
        <w:rPr>
          <w:sz w:val="24"/>
          <w:szCs w:val="24"/>
        </w:rPr>
        <w:t>s</w:t>
      </w:r>
      <w:r w:rsidRPr="003A3BB2">
        <w:rPr>
          <w:sz w:val="24"/>
          <w:szCs w:val="24"/>
        </w:rPr>
        <w:t xml:space="preserve"> of scoring are acceptable </w:t>
      </w:r>
      <w:proofErr w:type="gramStart"/>
      <w:r w:rsidRPr="003A3BB2">
        <w:rPr>
          <w:sz w:val="24"/>
          <w:szCs w:val="24"/>
        </w:rPr>
        <w:t>as long as</w:t>
      </w:r>
      <w:proofErr w:type="gramEnd"/>
      <w:r w:rsidR="008A455A">
        <w:rPr>
          <w:sz w:val="24"/>
          <w:szCs w:val="24"/>
        </w:rPr>
        <w:t xml:space="preserve"> the farm can demonstrate</w:t>
      </w:r>
      <w:r>
        <w:rPr>
          <w:sz w:val="24"/>
          <w:szCs w:val="24"/>
        </w:rPr>
        <w:t xml:space="preserve"> it</w:t>
      </w:r>
      <w:r w:rsidRPr="003A3B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can </w:t>
      </w:r>
      <w:r w:rsidRPr="003A3BB2">
        <w:rPr>
          <w:sz w:val="24"/>
          <w:szCs w:val="24"/>
        </w:rPr>
        <w:t>achiev</w:t>
      </w:r>
      <w:r>
        <w:rPr>
          <w:sz w:val="24"/>
          <w:szCs w:val="24"/>
        </w:rPr>
        <w:t>e</w:t>
      </w:r>
      <w:r w:rsidRPr="003A3BB2">
        <w:rPr>
          <w:sz w:val="24"/>
          <w:szCs w:val="24"/>
        </w:rPr>
        <w:t xml:space="preserve"> the same standard</w:t>
      </w:r>
      <w:r w:rsidR="000C26F5">
        <w:rPr>
          <w:sz w:val="24"/>
          <w:szCs w:val="24"/>
        </w:rPr>
        <w:t xml:space="preserve"> as the AHDB system</w:t>
      </w:r>
    </w:p>
    <w:p w:rsidR="00D950D6" w:rsidRDefault="00D950D6" w:rsidP="00D950D6">
      <w:pPr>
        <w:pStyle w:val="NoSpacing"/>
        <w:rPr>
          <w:sz w:val="24"/>
          <w:szCs w:val="24"/>
        </w:rPr>
      </w:pPr>
    </w:p>
    <w:p w:rsidR="00FC2DCF" w:rsidRDefault="00FC2DCF" w:rsidP="00D950D6">
      <w:pPr>
        <w:pStyle w:val="NoSpacing"/>
        <w:rPr>
          <w:sz w:val="24"/>
          <w:szCs w:val="24"/>
        </w:rPr>
      </w:pPr>
    </w:p>
    <w:p w:rsidR="00FC2DCF" w:rsidRDefault="00FC2DCF" w:rsidP="00D950D6">
      <w:pPr>
        <w:pStyle w:val="NoSpacing"/>
        <w:rPr>
          <w:sz w:val="24"/>
          <w:szCs w:val="24"/>
        </w:rPr>
      </w:pPr>
    </w:p>
    <w:p w:rsidR="007D1131" w:rsidRDefault="007D1131" w:rsidP="00D950D6">
      <w:pPr>
        <w:pStyle w:val="NoSpacing"/>
        <w:rPr>
          <w:sz w:val="24"/>
          <w:szCs w:val="24"/>
        </w:rPr>
      </w:pPr>
    </w:p>
    <w:p w:rsidR="007D1131" w:rsidRDefault="007D1131" w:rsidP="00D950D6">
      <w:pPr>
        <w:pStyle w:val="NoSpacing"/>
        <w:rPr>
          <w:sz w:val="24"/>
          <w:szCs w:val="24"/>
        </w:rPr>
      </w:pPr>
    </w:p>
    <w:p w:rsidR="007D1131" w:rsidRDefault="007D1131" w:rsidP="00D950D6">
      <w:pPr>
        <w:pStyle w:val="NoSpacing"/>
        <w:rPr>
          <w:sz w:val="24"/>
          <w:szCs w:val="24"/>
        </w:rPr>
      </w:pPr>
    </w:p>
    <w:p w:rsidR="007D1131" w:rsidRDefault="007D1131" w:rsidP="00D950D6">
      <w:pPr>
        <w:pStyle w:val="NoSpacing"/>
        <w:rPr>
          <w:sz w:val="24"/>
          <w:szCs w:val="24"/>
        </w:rPr>
      </w:pPr>
    </w:p>
    <w:p w:rsidR="007D1131" w:rsidRDefault="007D1131" w:rsidP="00D950D6">
      <w:pPr>
        <w:pStyle w:val="NoSpacing"/>
        <w:rPr>
          <w:sz w:val="24"/>
          <w:szCs w:val="24"/>
        </w:rPr>
      </w:pPr>
    </w:p>
    <w:p w:rsidR="007D1131" w:rsidRDefault="007D1131" w:rsidP="00D950D6">
      <w:pPr>
        <w:pStyle w:val="NoSpacing"/>
        <w:rPr>
          <w:sz w:val="24"/>
          <w:szCs w:val="24"/>
        </w:rPr>
      </w:pPr>
    </w:p>
    <w:p w:rsidR="007D1131" w:rsidRDefault="007D1131" w:rsidP="00D950D6">
      <w:pPr>
        <w:pStyle w:val="NoSpacing"/>
        <w:rPr>
          <w:sz w:val="24"/>
          <w:szCs w:val="24"/>
        </w:rPr>
      </w:pPr>
    </w:p>
    <w:p w:rsidR="007D1131" w:rsidRDefault="007D1131" w:rsidP="00D950D6">
      <w:pPr>
        <w:pStyle w:val="NoSpacing"/>
        <w:rPr>
          <w:sz w:val="24"/>
          <w:szCs w:val="24"/>
        </w:rPr>
      </w:pPr>
    </w:p>
    <w:p w:rsidR="007D1131" w:rsidRDefault="007D1131" w:rsidP="00D950D6">
      <w:pPr>
        <w:pStyle w:val="NoSpacing"/>
        <w:rPr>
          <w:sz w:val="24"/>
          <w:szCs w:val="24"/>
        </w:rPr>
      </w:pPr>
    </w:p>
    <w:p w:rsidR="007D1131" w:rsidRDefault="007D1131" w:rsidP="00D950D6">
      <w:pPr>
        <w:pStyle w:val="NoSpacing"/>
        <w:rPr>
          <w:sz w:val="24"/>
          <w:szCs w:val="24"/>
        </w:rPr>
      </w:pPr>
    </w:p>
    <w:p w:rsidR="007D1131" w:rsidRDefault="007D1131" w:rsidP="00D950D6">
      <w:pPr>
        <w:pStyle w:val="NoSpacing"/>
        <w:rPr>
          <w:sz w:val="24"/>
          <w:szCs w:val="24"/>
        </w:rPr>
      </w:pPr>
    </w:p>
    <w:p w:rsidR="007D1131" w:rsidRDefault="007D1131" w:rsidP="007D1131">
      <w:pPr>
        <w:pStyle w:val="NoSpacing"/>
        <w:ind w:left="-284" w:firstLine="284"/>
        <w:rPr>
          <w:sz w:val="24"/>
          <w:szCs w:val="24"/>
        </w:rPr>
      </w:pPr>
    </w:p>
    <w:p w:rsidR="007D1131" w:rsidRPr="00D950D6" w:rsidRDefault="007D1131" w:rsidP="007D1131">
      <w:pPr>
        <w:pStyle w:val="NoSpacing"/>
        <w:ind w:left="-284" w:firstLine="284"/>
        <w:rPr>
          <w:sz w:val="24"/>
          <w:szCs w:val="24"/>
        </w:rPr>
      </w:pPr>
    </w:p>
    <w:p w:rsidR="00EB3D80" w:rsidRPr="00B22EBD" w:rsidRDefault="00D950D6" w:rsidP="00B22EBD">
      <w:pPr>
        <w:pStyle w:val="Heading1"/>
        <w:jc w:val="center"/>
        <w:rPr>
          <w:b/>
          <w:sz w:val="44"/>
        </w:rPr>
      </w:pPr>
      <w:r w:rsidRPr="000723C4">
        <w:rPr>
          <w:b/>
          <w:sz w:val="44"/>
        </w:rPr>
        <w:lastRenderedPageBreak/>
        <w:t>3.0</w:t>
      </w:r>
      <w:r>
        <w:rPr>
          <w:b/>
          <w:color w:val="FF0000"/>
          <w:sz w:val="44"/>
        </w:rPr>
        <w:t xml:space="preserve"> </w:t>
      </w:r>
      <w:r w:rsidR="00D70C3F">
        <w:rPr>
          <w:b/>
          <w:sz w:val="44"/>
        </w:rPr>
        <w:t>Antibiotic Usage and</w:t>
      </w:r>
      <w:r w:rsidR="000534E3" w:rsidRPr="00B22EBD">
        <w:rPr>
          <w:b/>
          <w:sz w:val="44"/>
        </w:rPr>
        <w:t xml:space="preserve"> Control</w:t>
      </w:r>
      <w:bookmarkEnd w:id="5"/>
    </w:p>
    <w:p w:rsidR="00A62C15" w:rsidRPr="00B22EBD" w:rsidRDefault="00B33992" w:rsidP="00B22EBD">
      <w:pPr>
        <w:pStyle w:val="IntenseQuote"/>
        <w:rPr>
          <w:rStyle w:val="IntenseEmphasis"/>
          <w:sz w:val="28"/>
          <w:szCs w:val="28"/>
        </w:rPr>
      </w:pPr>
      <w:r w:rsidRPr="00B22EBD">
        <w:rPr>
          <w:rStyle w:val="IntenseEmphasis"/>
          <w:sz w:val="28"/>
          <w:szCs w:val="28"/>
        </w:rPr>
        <w:t>Obj</w:t>
      </w:r>
      <w:r w:rsidR="00CF5F4A">
        <w:rPr>
          <w:rStyle w:val="IntenseEmphasis"/>
          <w:sz w:val="28"/>
          <w:szCs w:val="28"/>
        </w:rPr>
        <w:t>e</w:t>
      </w:r>
      <w:r w:rsidR="00552A2C">
        <w:rPr>
          <w:rStyle w:val="IntenseEmphasis"/>
          <w:sz w:val="28"/>
          <w:szCs w:val="28"/>
        </w:rPr>
        <w:t>ctive – Control the use of all v</w:t>
      </w:r>
      <w:r w:rsidR="00CF5F4A">
        <w:rPr>
          <w:rStyle w:val="IntenseEmphasis"/>
          <w:sz w:val="28"/>
          <w:szCs w:val="28"/>
        </w:rPr>
        <w:t>eterinary medical products on farm to a high standard</w:t>
      </w:r>
    </w:p>
    <w:p w:rsidR="00D950D6" w:rsidRDefault="00D950D6" w:rsidP="007D1131">
      <w:pPr>
        <w:pStyle w:val="NoSpacing"/>
        <w:numPr>
          <w:ilvl w:val="1"/>
          <w:numId w:val="29"/>
        </w:numPr>
        <w:rPr>
          <w:sz w:val="24"/>
          <w:szCs w:val="96"/>
        </w:rPr>
      </w:pPr>
      <w:r>
        <w:rPr>
          <w:sz w:val="24"/>
          <w:szCs w:val="96"/>
        </w:rPr>
        <w:t xml:space="preserve"> </w:t>
      </w:r>
      <w:r w:rsidR="00B33992" w:rsidRPr="00067D5D">
        <w:rPr>
          <w:sz w:val="24"/>
          <w:szCs w:val="96"/>
        </w:rPr>
        <w:t xml:space="preserve">Farms have </w:t>
      </w:r>
      <w:r w:rsidR="00552A2C">
        <w:rPr>
          <w:sz w:val="24"/>
          <w:szCs w:val="96"/>
        </w:rPr>
        <w:t xml:space="preserve">sufficient </w:t>
      </w:r>
      <w:r w:rsidR="00B33992" w:rsidRPr="00067D5D">
        <w:rPr>
          <w:sz w:val="24"/>
          <w:szCs w:val="96"/>
        </w:rPr>
        <w:t xml:space="preserve">individual </w:t>
      </w:r>
      <w:r w:rsidR="00CF5F4A">
        <w:rPr>
          <w:sz w:val="24"/>
          <w:szCs w:val="96"/>
        </w:rPr>
        <w:t>cow info</w:t>
      </w:r>
      <w:r w:rsidR="009A3590">
        <w:rPr>
          <w:sz w:val="24"/>
          <w:szCs w:val="96"/>
        </w:rPr>
        <w:t>rmation to ensure all treatment</w:t>
      </w:r>
      <w:r w:rsidR="00CF5F4A">
        <w:rPr>
          <w:sz w:val="24"/>
          <w:szCs w:val="96"/>
        </w:rPr>
        <w:t xml:space="preserve"> is focused on the </w:t>
      </w:r>
      <w:r w:rsidR="00C314A5">
        <w:rPr>
          <w:sz w:val="24"/>
          <w:szCs w:val="96"/>
        </w:rPr>
        <w:t>need</w:t>
      </w:r>
      <w:r w:rsidR="00CF5F4A">
        <w:rPr>
          <w:sz w:val="24"/>
          <w:szCs w:val="96"/>
        </w:rPr>
        <w:t xml:space="preserve"> of the cow that requires treatment</w:t>
      </w:r>
      <w:r w:rsidR="00552A2C">
        <w:rPr>
          <w:sz w:val="24"/>
          <w:szCs w:val="96"/>
        </w:rPr>
        <w:t>,</w:t>
      </w:r>
      <w:r w:rsidR="00CF5F4A">
        <w:rPr>
          <w:sz w:val="24"/>
          <w:szCs w:val="96"/>
        </w:rPr>
        <w:t xml:space="preserve"> and this is in line with objec</w:t>
      </w:r>
      <w:r w:rsidR="00552A2C">
        <w:rPr>
          <w:sz w:val="24"/>
          <w:szCs w:val="96"/>
        </w:rPr>
        <w:t>tives set out in the Livestock Health P</w:t>
      </w:r>
      <w:r w:rsidR="00CF5F4A">
        <w:rPr>
          <w:sz w:val="24"/>
          <w:szCs w:val="96"/>
        </w:rPr>
        <w:t>lan</w:t>
      </w:r>
    </w:p>
    <w:p w:rsidR="009A2275" w:rsidRPr="009A2275" w:rsidRDefault="009A2275" w:rsidP="009A2275">
      <w:pPr>
        <w:pStyle w:val="NoSpacing"/>
        <w:ind w:left="1080"/>
        <w:rPr>
          <w:sz w:val="8"/>
          <w:szCs w:val="8"/>
        </w:rPr>
      </w:pPr>
    </w:p>
    <w:p w:rsidR="007D1131" w:rsidRPr="007D1131" w:rsidRDefault="007D1131" w:rsidP="00D950D6">
      <w:pPr>
        <w:pStyle w:val="NoSpacing"/>
        <w:ind w:left="1080"/>
        <w:rPr>
          <w:sz w:val="8"/>
          <w:szCs w:val="8"/>
        </w:rPr>
      </w:pPr>
    </w:p>
    <w:p w:rsidR="00D950D6" w:rsidRPr="000723C4" w:rsidRDefault="00D950D6" w:rsidP="00D950D6">
      <w:pPr>
        <w:pStyle w:val="NoSpacing"/>
        <w:numPr>
          <w:ilvl w:val="1"/>
          <w:numId w:val="29"/>
        </w:numPr>
        <w:rPr>
          <w:sz w:val="24"/>
          <w:szCs w:val="96"/>
        </w:rPr>
      </w:pPr>
      <w:r>
        <w:rPr>
          <w:sz w:val="24"/>
          <w:szCs w:val="96"/>
        </w:rPr>
        <w:t xml:space="preserve"> </w:t>
      </w:r>
      <w:r w:rsidR="007C5270" w:rsidRPr="00D950D6">
        <w:rPr>
          <w:sz w:val="24"/>
          <w:szCs w:val="96"/>
        </w:rPr>
        <w:t>Livestock are only treated with approved and regist</w:t>
      </w:r>
      <w:r w:rsidR="00552A2C">
        <w:rPr>
          <w:sz w:val="24"/>
          <w:szCs w:val="96"/>
        </w:rPr>
        <w:t>ered veterinary products for</w:t>
      </w:r>
      <w:r w:rsidR="007C5270" w:rsidRPr="00D950D6">
        <w:rPr>
          <w:sz w:val="24"/>
          <w:szCs w:val="96"/>
        </w:rPr>
        <w:t xml:space="preserve"> dairy cattle</w:t>
      </w:r>
      <w:r w:rsidR="005E3774" w:rsidRPr="00D950D6">
        <w:rPr>
          <w:sz w:val="24"/>
          <w:szCs w:val="96"/>
        </w:rPr>
        <w:t>.</w:t>
      </w:r>
      <w:r w:rsidR="007C5270" w:rsidRPr="00D950D6">
        <w:rPr>
          <w:sz w:val="24"/>
          <w:szCs w:val="96"/>
        </w:rPr>
        <w:t xml:space="preserve"> </w:t>
      </w:r>
      <w:r w:rsidR="005E3774" w:rsidRPr="00D950D6">
        <w:rPr>
          <w:sz w:val="24"/>
          <w:szCs w:val="96"/>
        </w:rPr>
        <w:t>P</w:t>
      </w:r>
      <w:r w:rsidR="008B5B48" w:rsidRPr="00D950D6">
        <w:rPr>
          <w:sz w:val="24"/>
          <w:szCs w:val="96"/>
        </w:rPr>
        <w:t xml:space="preserve">rescribed withdrawal periods must be strictly observed </w:t>
      </w:r>
      <w:proofErr w:type="gramStart"/>
      <w:r w:rsidR="008B5B48" w:rsidRPr="00D950D6">
        <w:rPr>
          <w:sz w:val="24"/>
          <w:szCs w:val="96"/>
        </w:rPr>
        <w:t>at all times</w:t>
      </w:r>
      <w:proofErr w:type="gramEnd"/>
      <w:r w:rsidR="005E3774" w:rsidRPr="00D950D6">
        <w:rPr>
          <w:sz w:val="24"/>
          <w:szCs w:val="96"/>
        </w:rPr>
        <w:t xml:space="preserve">, if any antibiotics </w:t>
      </w:r>
      <w:r w:rsidR="00552A2C">
        <w:rPr>
          <w:sz w:val="24"/>
          <w:szCs w:val="96"/>
        </w:rPr>
        <w:t>are used off label, the farmer must follow the advice of their v</w:t>
      </w:r>
      <w:r w:rsidR="005E3774" w:rsidRPr="00D950D6">
        <w:rPr>
          <w:sz w:val="24"/>
          <w:szCs w:val="96"/>
        </w:rPr>
        <w:t>et</w:t>
      </w:r>
    </w:p>
    <w:p w:rsidR="00D950D6" w:rsidRPr="007D1131" w:rsidRDefault="00D950D6" w:rsidP="00D950D6">
      <w:pPr>
        <w:pStyle w:val="ListParagraph"/>
        <w:rPr>
          <w:sz w:val="8"/>
          <w:szCs w:val="8"/>
        </w:rPr>
      </w:pPr>
    </w:p>
    <w:p w:rsidR="00D950D6" w:rsidRDefault="00D950D6" w:rsidP="00D950D6">
      <w:pPr>
        <w:pStyle w:val="NoSpacing"/>
        <w:numPr>
          <w:ilvl w:val="1"/>
          <w:numId w:val="29"/>
        </w:numPr>
        <w:rPr>
          <w:sz w:val="24"/>
          <w:szCs w:val="96"/>
        </w:rPr>
      </w:pPr>
      <w:r>
        <w:rPr>
          <w:sz w:val="24"/>
          <w:szCs w:val="96"/>
        </w:rPr>
        <w:t xml:space="preserve"> </w:t>
      </w:r>
      <w:r w:rsidR="00FF1679">
        <w:rPr>
          <w:sz w:val="24"/>
          <w:szCs w:val="96"/>
        </w:rPr>
        <w:t>From</w:t>
      </w:r>
      <w:r w:rsidR="00E664CA" w:rsidRPr="00D950D6">
        <w:rPr>
          <w:sz w:val="24"/>
          <w:szCs w:val="96"/>
        </w:rPr>
        <w:t xml:space="preserve"> the </w:t>
      </w:r>
      <w:r w:rsidR="00B33992" w:rsidRPr="00D950D6">
        <w:rPr>
          <w:sz w:val="24"/>
          <w:szCs w:val="96"/>
        </w:rPr>
        <w:t>31</w:t>
      </w:r>
      <w:r w:rsidR="00B33992" w:rsidRPr="00D950D6">
        <w:rPr>
          <w:sz w:val="24"/>
          <w:szCs w:val="96"/>
          <w:vertAlign w:val="superscript"/>
        </w:rPr>
        <w:t>st</w:t>
      </w:r>
      <w:r w:rsidR="00B33992" w:rsidRPr="00D950D6">
        <w:rPr>
          <w:sz w:val="24"/>
          <w:szCs w:val="96"/>
        </w:rPr>
        <w:t xml:space="preserve"> January 2019</w:t>
      </w:r>
      <w:r w:rsidR="00E664CA" w:rsidRPr="00D950D6">
        <w:rPr>
          <w:sz w:val="24"/>
          <w:szCs w:val="96"/>
        </w:rPr>
        <w:t xml:space="preserve"> all farm staff ass</w:t>
      </w:r>
      <w:r w:rsidR="00D70C3F" w:rsidRPr="00D950D6">
        <w:rPr>
          <w:sz w:val="24"/>
          <w:szCs w:val="96"/>
        </w:rPr>
        <w:t xml:space="preserve">ociated with livestock that </w:t>
      </w:r>
      <w:r w:rsidR="00E664CA" w:rsidRPr="00D950D6">
        <w:rPr>
          <w:sz w:val="24"/>
          <w:szCs w:val="96"/>
        </w:rPr>
        <w:t>are required to handle or administer veterinary medical products must be MilkSure trained, and hold an up</w:t>
      </w:r>
      <w:r w:rsidR="00FF1679">
        <w:rPr>
          <w:sz w:val="24"/>
          <w:szCs w:val="96"/>
        </w:rPr>
        <w:t xml:space="preserve"> to date Certificate of C</w:t>
      </w:r>
      <w:r w:rsidR="00993D4F" w:rsidRPr="00D950D6">
        <w:rPr>
          <w:sz w:val="24"/>
          <w:szCs w:val="96"/>
        </w:rPr>
        <w:t>ompetence</w:t>
      </w:r>
    </w:p>
    <w:p w:rsidR="00D950D6" w:rsidRPr="007D1131" w:rsidRDefault="00D950D6" w:rsidP="00D950D6">
      <w:pPr>
        <w:pStyle w:val="ListParagraph"/>
        <w:rPr>
          <w:sz w:val="8"/>
          <w:szCs w:val="8"/>
        </w:rPr>
      </w:pPr>
    </w:p>
    <w:p w:rsidR="00D950D6" w:rsidRDefault="00993D4F" w:rsidP="00D950D6">
      <w:pPr>
        <w:pStyle w:val="NoSpacing"/>
        <w:numPr>
          <w:ilvl w:val="1"/>
          <w:numId w:val="29"/>
        </w:numPr>
        <w:rPr>
          <w:sz w:val="24"/>
          <w:szCs w:val="96"/>
        </w:rPr>
      </w:pPr>
      <w:r w:rsidRPr="00D950D6">
        <w:rPr>
          <w:sz w:val="24"/>
          <w:szCs w:val="96"/>
        </w:rPr>
        <w:t xml:space="preserve">Any new staff joining the </w:t>
      </w:r>
      <w:r w:rsidR="00D70C3F" w:rsidRPr="00D950D6">
        <w:rPr>
          <w:sz w:val="24"/>
          <w:szCs w:val="96"/>
        </w:rPr>
        <w:t>farm after January 2019, that are</w:t>
      </w:r>
      <w:r w:rsidRPr="00D950D6">
        <w:rPr>
          <w:sz w:val="24"/>
          <w:szCs w:val="96"/>
        </w:rPr>
        <w:t xml:space="preserve"> required to handle or administer veterinary medical products, must </w:t>
      </w:r>
      <w:r w:rsidR="005E3774" w:rsidRPr="00D950D6">
        <w:rPr>
          <w:sz w:val="24"/>
          <w:szCs w:val="96"/>
        </w:rPr>
        <w:t>be qualified within four</w:t>
      </w:r>
      <w:r w:rsidRPr="00D950D6">
        <w:rPr>
          <w:sz w:val="24"/>
          <w:szCs w:val="96"/>
        </w:rPr>
        <w:t xml:space="preserve"> months of their starting date</w:t>
      </w:r>
    </w:p>
    <w:p w:rsidR="00D950D6" w:rsidRPr="007D1131" w:rsidRDefault="00D950D6" w:rsidP="00D950D6">
      <w:pPr>
        <w:pStyle w:val="ListParagraph"/>
        <w:rPr>
          <w:sz w:val="8"/>
          <w:szCs w:val="8"/>
        </w:rPr>
      </w:pPr>
    </w:p>
    <w:p w:rsidR="00D950D6" w:rsidRDefault="00B33992" w:rsidP="00D950D6">
      <w:pPr>
        <w:pStyle w:val="NoSpacing"/>
        <w:numPr>
          <w:ilvl w:val="1"/>
          <w:numId w:val="29"/>
        </w:numPr>
        <w:rPr>
          <w:sz w:val="24"/>
          <w:szCs w:val="96"/>
        </w:rPr>
      </w:pPr>
      <w:r w:rsidRPr="00D950D6">
        <w:rPr>
          <w:sz w:val="24"/>
          <w:szCs w:val="96"/>
        </w:rPr>
        <w:t>Each farm has a control procedure for storage, usage and recording of antibiotics</w:t>
      </w:r>
      <w:r w:rsidR="00FF1679">
        <w:rPr>
          <w:sz w:val="24"/>
          <w:szCs w:val="96"/>
        </w:rPr>
        <w:t xml:space="preserve"> and v</w:t>
      </w:r>
      <w:r w:rsidR="00CF5F4A" w:rsidRPr="00D950D6">
        <w:rPr>
          <w:sz w:val="24"/>
          <w:szCs w:val="96"/>
        </w:rPr>
        <w:t>eterinary medical products</w:t>
      </w:r>
    </w:p>
    <w:p w:rsidR="00D950D6" w:rsidRPr="007D1131" w:rsidRDefault="00D950D6" w:rsidP="00D950D6">
      <w:pPr>
        <w:pStyle w:val="ListParagraph"/>
        <w:rPr>
          <w:sz w:val="8"/>
          <w:szCs w:val="8"/>
        </w:rPr>
      </w:pPr>
    </w:p>
    <w:p w:rsidR="006439BA" w:rsidRPr="00D950D6" w:rsidRDefault="002D5D0C" w:rsidP="00D950D6">
      <w:pPr>
        <w:pStyle w:val="NoSpacing"/>
        <w:numPr>
          <w:ilvl w:val="1"/>
          <w:numId w:val="29"/>
        </w:numPr>
        <w:rPr>
          <w:sz w:val="24"/>
          <w:szCs w:val="96"/>
        </w:rPr>
      </w:pPr>
      <w:r>
        <w:rPr>
          <w:sz w:val="24"/>
          <w:szCs w:val="96"/>
        </w:rPr>
        <w:t>From January</w:t>
      </w:r>
      <w:r w:rsidR="00FF1679">
        <w:rPr>
          <w:sz w:val="24"/>
          <w:szCs w:val="96"/>
        </w:rPr>
        <w:t xml:space="preserve"> 2019 </w:t>
      </w:r>
      <w:r w:rsidR="00B33992" w:rsidRPr="00D950D6">
        <w:rPr>
          <w:sz w:val="24"/>
          <w:szCs w:val="96"/>
        </w:rPr>
        <w:t xml:space="preserve">Critically Important Antibiotics (CIA) are only </w:t>
      </w:r>
      <w:r w:rsidR="00FF1679">
        <w:rPr>
          <w:sz w:val="24"/>
          <w:szCs w:val="96"/>
        </w:rPr>
        <w:t xml:space="preserve">to be </w:t>
      </w:r>
      <w:r w:rsidR="00B33992" w:rsidRPr="00D950D6">
        <w:rPr>
          <w:sz w:val="24"/>
          <w:szCs w:val="96"/>
        </w:rPr>
        <w:t>used if sanctioned by a vet (the aim is to phase out their use)</w:t>
      </w:r>
    </w:p>
    <w:p w:rsidR="006439BA" w:rsidRDefault="006439BA" w:rsidP="006439BA">
      <w:pPr>
        <w:pStyle w:val="NoSpacing"/>
        <w:ind w:left="720"/>
        <w:jc w:val="center"/>
        <w:rPr>
          <w:color w:val="0000FF"/>
          <w:sz w:val="24"/>
          <w:szCs w:val="96"/>
        </w:rPr>
      </w:pPr>
      <w:r w:rsidRPr="006439BA">
        <w:rPr>
          <w:color w:val="0000FF"/>
          <w:sz w:val="24"/>
          <w:szCs w:val="96"/>
        </w:rPr>
        <w:t>If any Critically Important Antibiotics (CIA) are kept on farm, they should be store</w:t>
      </w:r>
      <w:r w:rsidR="009A3590">
        <w:rPr>
          <w:color w:val="0000FF"/>
          <w:sz w:val="24"/>
          <w:szCs w:val="96"/>
        </w:rPr>
        <w:t>d</w:t>
      </w:r>
      <w:r w:rsidRPr="006439BA">
        <w:rPr>
          <w:color w:val="0000FF"/>
          <w:sz w:val="24"/>
          <w:szCs w:val="96"/>
        </w:rPr>
        <w:t xml:space="preserve"> in a separate locked box in the </w:t>
      </w:r>
      <w:r w:rsidR="009A3590">
        <w:rPr>
          <w:color w:val="0000FF"/>
          <w:sz w:val="24"/>
          <w:szCs w:val="96"/>
        </w:rPr>
        <w:t xml:space="preserve">medicine cabinet clearly </w:t>
      </w:r>
      <w:proofErr w:type="gramStart"/>
      <w:r w:rsidR="009A3590">
        <w:rPr>
          <w:color w:val="0000FF"/>
          <w:sz w:val="24"/>
          <w:szCs w:val="96"/>
        </w:rPr>
        <w:t>marked:-</w:t>
      </w:r>
      <w:proofErr w:type="gramEnd"/>
      <w:r w:rsidRPr="006439BA">
        <w:rPr>
          <w:color w:val="0000FF"/>
          <w:sz w:val="24"/>
          <w:szCs w:val="96"/>
        </w:rPr>
        <w:t xml:space="preserve"> </w:t>
      </w:r>
    </w:p>
    <w:p w:rsidR="006439BA" w:rsidRDefault="006439BA" w:rsidP="006439BA">
      <w:pPr>
        <w:pStyle w:val="NoSpacing"/>
        <w:ind w:left="720"/>
        <w:jc w:val="center"/>
        <w:rPr>
          <w:b/>
          <w:color w:val="0000FF"/>
          <w:sz w:val="24"/>
          <w:szCs w:val="96"/>
        </w:rPr>
      </w:pPr>
      <w:r>
        <w:rPr>
          <w:b/>
          <w:color w:val="0000FF"/>
          <w:sz w:val="24"/>
          <w:szCs w:val="96"/>
        </w:rPr>
        <w:t>“</w:t>
      </w:r>
      <w:r w:rsidRPr="006439BA">
        <w:rPr>
          <w:b/>
          <w:color w:val="0000FF"/>
          <w:sz w:val="24"/>
          <w:szCs w:val="96"/>
        </w:rPr>
        <w:t xml:space="preserve">Use </w:t>
      </w:r>
      <w:r w:rsidR="00FF1679">
        <w:rPr>
          <w:b/>
          <w:color w:val="0000FF"/>
          <w:sz w:val="24"/>
          <w:szCs w:val="96"/>
        </w:rPr>
        <w:t>must be sanctioned by the farm v</w:t>
      </w:r>
      <w:r w:rsidRPr="006439BA">
        <w:rPr>
          <w:b/>
          <w:color w:val="0000FF"/>
          <w:sz w:val="24"/>
          <w:szCs w:val="96"/>
        </w:rPr>
        <w:t>et</w:t>
      </w:r>
      <w:r>
        <w:rPr>
          <w:b/>
          <w:color w:val="0000FF"/>
          <w:sz w:val="24"/>
          <w:szCs w:val="96"/>
        </w:rPr>
        <w:t>”</w:t>
      </w:r>
    </w:p>
    <w:p w:rsidR="006439BA" w:rsidRPr="007D1131" w:rsidRDefault="006439BA" w:rsidP="006439BA">
      <w:pPr>
        <w:pStyle w:val="NoSpacing"/>
        <w:ind w:left="720"/>
        <w:jc w:val="center"/>
        <w:rPr>
          <w:b/>
          <w:color w:val="0000FF"/>
          <w:sz w:val="8"/>
          <w:szCs w:val="8"/>
        </w:rPr>
      </w:pPr>
    </w:p>
    <w:p w:rsidR="006439BA" w:rsidRPr="006439BA" w:rsidRDefault="00FF1679" w:rsidP="006439BA">
      <w:pPr>
        <w:pStyle w:val="NoSpacing"/>
        <w:ind w:left="720"/>
        <w:jc w:val="center"/>
        <w:rPr>
          <w:b/>
          <w:color w:val="0000FF"/>
          <w:sz w:val="24"/>
          <w:szCs w:val="96"/>
          <w:u w:val="single"/>
        </w:rPr>
      </w:pPr>
      <w:r>
        <w:rPr>
          <w:b/>
          <w:color w:val="0000FF"/>
          <w:sz w:val="24"/>
          <w:szCs w:val="96"/>
          <w:u w:val="single"/>
        </w:rPr>
        <w:t>Clawson supports the v</w:t>
      </w:r>
      <w:r w:rsidR="006439BA" w:rsidRPr="006439BA">
        <w:rPr>
          <w:b/>
          <w:color w:val="0000FF"/>
          <w:sz w:val="24"/>
          <w:szCs w:val="96"/>
          <w:u w:val="single"/>
        </w:rPr>
        <w:t>oluntary restriction</w:t>
      </w:r>
      <w:r>
        <w:rPr>
          <w:b/>
          <w:color w:val="0000FF"/>
          <w:sz w:val="24"/>
          <w:szCs w:val="96"/>
          <w:u w:val="single"/>
        </w:rPr>
        <w:t xml:space="preserve"> on the use of Colistin in farm a</w:t>
      </w:r>
      <w:r w:rsidR="006439BA" w:rsidRPr="006439BA">
        <w:rPr>
          <w:b/>
          <w:color w:val="0000FF"/>
          <w:sz w:val="24"/>
          <w:szCs w:val="96"/>
          <w:u w:val="single"/>
        </w:rPr>
        <w:t>nimals</w:t>
      </w:r>
    </w:p>
    <w:p w:rsidR="00EB3D80" w:rsidRPr="007D1131" w:rsidRDefault="00EB3D80" w:rsidP="00EB3D80">
      <w:pPr>
        <w:pStyle w:val="NoSpacing"/>
        <w:rPr>
          <w:sz w:val="8"/>
          <w:szCs w:val="8"/>
        </w:rPr>
      </w:pPr>
    </w:p>
    <w:p w:rsidR="00D950D6" w:rsidRDefault="00B33992" w:rsidP="00D950D6">
      <w:pPr>
        <w:pStyle w:val="NoSpacing"/>
        <w:numPr>
          <w:ilvl w:val="1"/>
          <w:numId w:val="29"/>
        </w:numPr>
        <w:rPr>
          <w:sz w:val="24"/>
          <w:szCs w:val="96"/>
        </w:rPr>
      </w:pPr>
      <w:r w:rsidRPr="00067D5D">
        <w:rPr>
          <w:sz w:val="24"/>
          <w:szCs w:val="96"/>
        </w:rPr>
        <w:t>Waste antibiotic milk is not used for feeding young dairy stock, unless there is an overriding welfare reason e.g. colostrum</w:t>
      </w:r>
    </w:p>
    <w:p w:rsidR="00D950D6" w:rsidRPr="007D1131" w:rsidRDefault="00D950D6" w:rsidP="00D950D6">
      <w:pPr>
        <w:pStyle w:val="NoSpacing"/>
        <w:ind w:left="1080"/>
        <w:rPr>
          <w:sz w:val="8"/>
          <w:szCs w:val="8"/>
        </w:rPr>
      </w:pPr>
    </w:p>
    <w:p w:rsidR="00D950D6" w:rsidRPr="000723C4" w:rsidRDefault="00B33992" w:rsidP="007D1131">
      <w:pPr>
        <w:pStyle w:val="NoSpacing"/>
        <w:numPr>
          <w:ilvl w:val="1"/>
          <w:numId w:val="29"/>
        </w:numPr>
        <w:rPr>
          <w:sz w:val="24"/>
          <w:szCs w:val="96"/>
        </w:rPr>
      </w:pPr>
      <w:r w:rsidRPr="00D950D6">
        <w:rPr>
          <w:sz w:val="24"/>
          <w:szCs w:val="96"/>
        </w:rPr>
        <w:t>Following any antibiotic failure, the farm must identify the root cause of the incident and put corrective actions in place to pr</w:t>
      </w:r>
      <w:r w:rsidR="00D950D6">
        <w:rPr>
          <w:sz w:val="24"/>
          <w:szCs w:val="96"/>
        </w:rPr>
        <w:t xml:space="preserve">event the same thing recurring. </w:t>
      </w:r>
      <w:r w:rsidR="00AF4FE7">
        <w:rPr>
          <w:sz w:val="24"/>
          <w:szCs w:val="96"/>
        </w:rPr>
        <w:t>Appendix 2</w:t>
      </w:r>
      <w:r w:rsidR="00D950D6" w:rsidRPr="000723C4">
        <w:rPr>
          <w:sz w:val="24"/>
          <w:szCs w:val="96"/>
        </w:rPr>
        <w:t xml:space="preserve"> Antibiotic </w:t>
      </w:r>
      <w:r w:rsidR="00A11C33">
        <w:rPr>
          <w:sz w:val="24"/>
          <w:szCs w:val="96"/>
        </w:rPr>
        <w:t>Failure Investigation Form</w:t>
      </w:r>
    </w:p>
    <w:p w:rsidR="007D1131" w:rsidRPr="000723C4" w:rsidRDefault="007D1131" w:rsidP="007D1131">
      <w:pPr>
        <w:pStyle w:val="NoSpacing"/>
        <w:rPr>
          <w:sz w:val="8"/>
          <w:szCs w:val="8"/>
        </w:rPr>
      </w:pPr>
    </w:p>
    <w:p w:rsidR="00D950D6" w:rsidRPr="000723C4" w:rsidRDefault="00D950D6" w:rsidP="00D950D6">
      <w:pPr>
        <w:pStyle w:val="NoSpacing"/>
        <w:numPr>
          <w:ilvl w:val="1"/>
          <w:numId w:val="29"/>
        </w:numPr>
        <w:rPr>
          <w:sz w:val="24"/>
          <w:szCs w:val="96"/>
        </w:rPr>
      </w:pPr>
      <w:r w:rsidRPr="000723C4">
        <w:rPr>
          <w:sz w:val="24"/>
          <w:szCs w:val="96"/>
        </w:rPr>
        <w:t>Any other farm animals</w:t>
      </w:r>
      <w:r w:rsidR="00574F42">
        <w:rPr>
          <w:sz w:val="24"/>
          <w:szCs w:val="96"/>
        </w:rPr>
        <w:t xml:space="preserve"> (non- Bovine</w:t>
      </w:r>
      <w:r w:rsidR="007D1131" w:rsidRPr="000723C4">
        <w:rPr>
          <w:sz w:val="24"/>
          <w:szCs w:val="96"/>
        </w:rPr>
        <w:t>)</w:t>
      </w:r>
      <w:r w:rsidRPr="000723C4">
        <w:rPr>
          <w:sz w:val="24"/>
          <w:szCs w:val="96"/>
        </w:rPr>
        <w:t xml:space="preserve"> that receive any treatment must also be captured</w:t>
      </w:r>
    </w:p>
    <w:p w:rsidR="00993D4F" w:rsidRPr="007D1131" w:rsidRDefault="00993D4F" w:rsidP="00993D4F">
      <w:pPr>
        <w:pStyle w:val="NoSpacing"/>
        <w:rPr>
          <w:sz w:val="8"/>
          <w:szCs w:val="8"/>
        </w:rPr>
      </w:pPr>
    </w:p>
    <w:p w:rsidR="00067D5D" w:rsidRPr="002B3CD0" w:rsidRDefault="00993D4F" w:rsidP="002B3CD0">
      <w:pPr>
        <w:pStyle w:val="NoSpacing"/>
        <w:ind w:left="720"/>
        <w:jc w:val="center"/>
        <w:rPr>
          <w:color w:val="0000FF"/>
          <w:sz w:val="24"/>
          <w:szCs w:val="24"/>
        </w:rPr>
      </w:pPr>
      <w:r w:rsidRPr="00993D4F">
        <w:rPr>
          <w:color w:val="0000FF"/>
          <w:sz w:val="24"/>
          <w:szCs w:val="24"/>
        </w:rPr>
        <w:t>Clawson</w:t>
      </w:r>
      <w:r w:rsidR="00574F42">
        <w:rPr>
          <w:color w:val="0000FF"/>
          <w:sz w:val="24"/>
          <w:szCs w:val="24"/>
        </w:rPr>
        <w:t xml:space="preserve"> </w:t>
      </w:r>
      <w:r w:rsidR="005E3774">
        <w:rPr>
          <w:color w:val="0000FF"/>
          <w:sz w:val="24"/>
          <w:szCs w:val="24"/>
        </w:rPr>
        <w:t xml:space="preserve">actively </w:t>
      </w:r>
      <w:r w:rsidR="00574F42">
        <w:rPr>
          <w:color w:val="0000FF"/>
          <w:sz w:val="24"/>
          <w:szCs w:val="24"/>
        </w:rPr>
        <w:t xml:space="preserve">encourages farms to </w:t>
      </w:r>
      <w:r w:rsidR="005E3774">
        <w:rPr>
          <w:color w:val="0000FF"/>
          <w:sz w:val="24"/>
          <w:szCs w:val="24"/>
        </w:rPr>
        <w:t>reduce the u</w:t>
      </w:r>
      <w:r w:rsidR="00574F42">
        <w:rPr>
          <w:color w:val="0000FF"/>
          <w:sz w:val="24"/>
          <w:szCs w:val="24"/>
        </w:rPr>
        <w:t xml:space="preserve">se of antibiotics by, </w:t>
      </w:r>
      <w:bookmarkStart w:id="6" w:name="_Toc508981323"/>
      <w:r w:rsidR="00574F42">
        <w:rPr>
          <w:color w:val="0000FF"/>
          <w:sz w:val="24"/>
          <w:szCs w:val="24"/>
        </w:rPr>
        <w:t>not using antibiotics in foot baths, blanket treating of calves and considering Selective Dry Cow T</w:t>
      </w:r>
      <w:r w:rsidR="00574F42" w:rsidRPr="00993D4F">
        <w:rPr>
          <w:color w:val="0000FF"/>
          <w:sz w:val="24"/>
          <w:szCs w:val="24"/>
        </w:rPr>
        <w:t>herapy (SD</w:t>
      </w:r>
      <w:r w:rsidR="00574F42">
        <w:rPr>
          <w:color w:val="0000FF"/>
          <w:sz w:val="24"/>
          <w:szCs w:val="24"/>
        </w:rPr>
        <w:t>CT)</w:t>
      </w:r>
    </w:p>
    <w:p w:rsidR="00F2718A" w:rsidRPr="009460F0" w:rsidRDefault="00F2718A" w:rsidP="009460F0">
      <w:bookmarkStart w:id="7" w:name="_Toc508981324"/>
      <w:bookmarkEnd w:id="6"/>
    </w:p>
    <w:p w:rsidR="00D950D6" w:rsidRDefault="00D950D6" w:rsidP="00852E22">
      <w:pPr>
        <w:pStyle w:val="Heading1"/>
        <w:jc w:val="center"/>
        <w:rPr>
          <w:b/>
          <w:sz w:val="44"/>
        </w:rPr>
      </w:pPr>
      <w:r w:rsidRPr="000723C4">
        <w:rPr>
          <w:b/>
          <w:sz w:val="44"/>
        </w:rPr>
        <w:lastRenderedPageBreak/>
        <w:t>4.0</w:t>
      </w:r>
      <w:r>
        <w:rPr>
          <w:b/>
          <w:color w:val="FF0000"/>
          <w:sz w:val="44"/>
        </w:rPr>
        <w:t xml:space="preserve"> </w:t>
      </w:r>
      <w:r w:rsidRPr="00D950D6">
        <w:rPr>
          <w:b/>
          <w:sz w:val="44"/>
        </w:rPr>
        <w:t xml:space="preserve">Disease Control and </w:t>
      </w:r>
      <w:r w:rsidR="003C6D09" w:rsidRPr="00D950D6">
        <w:rPr>
          <w:b/>
          <w:sz w:val="44"/>
        </w:rPr>
        <w:t>Eradication</w:t>
      </w:r>
      <w:r w:rsidRPr="00D950D6">
        <w:rPr>
          <w:b/>
          <w:sz w:val="44"/>
        </w:rPr>
        <w:t xml:space="preserve"> (Johne’s &amp; BVD)</w:t>
      </w:r>
    </w:p>
    <w:p w:rsidR="008A7B7D" w:rsidRPr="00852E22" w:rsidRDefault="00D950D6" w:rsidP="00852E22">
      <w:pPr>
        <w:pStyle w:val="Heading1"/>
        <w:jc w:val="center"/>
        <w:rPr>
          <w:b/>
          <w:sz w:val="44"/>
        </w:rPr>
      </w:pPr>
      <w:r w:rsidRPr="000723C4">
        <w:rPr>
          <w:b/>
          <w:sz w:val="44"/>
        </w:rPr>
        <w:t>4.1</w:t>
      </w:r>
      <w:r>
        <w:rPr>
          <w:b/>
          <w:color w:val="FF0000"/>
          <w:sz w:val="44"/>
        </w:rPr>
        <w:t xml:space="preserve"> </w:t>
      </w:r>
      <w:r w:rsidR="009460F0">
        <w:rPr>
          <w:b/>
          <w:sz w:val="44"/>
        </w:rPr>
        <w:t xml:space="preserve">Johne’s </w:t>
      </w:r>
      <w:r w:rsidR="003A3BB2">
        <w:rPr>
          <w:b/>
          <w:sz w:val="44"/>
        </w:rPr>
        <w:t>Disease Control</w:t>
      </w:r>
      <w:r w:rsidR="007F6467" w:rsidRPr="008A7B7D">
        <w:rPr>
          <w:b/>
          <w:sz w:val="44"/>
        </w:rPr>
        <w:t xml:space="preserve"> </w:t>
      </w:r>
    </w:p>
    <w:p w:rsidR="000534E3" w:rsidRPr="00852E22" w:rsidRDefault="008A7B7D" w:rsidP="00852E22">
      <w:pPr>
        <w:pStyle w:val="IntenseQuote"/>
        <w:rPr>
          <w:i w:val="0"/>
          <w:iCs w:val="0"/>
          <w:sz w:val="28"/>
          <w:szCs w:val="28"/>
        </w:rPr>
      </w:pPr>
      <w:r w:rsidRPr="008A7B7D">
        <w:rPr>
          <w:rStyle w:val="IntenseEmphasis"/>
          <w:sz w:val="28"/>
          <w:szCs w:val="28"/>
        </w:rPr>
        <w:t>Objective – Reduce</w:t>
      </w:r>
      <w:r w:rsidR="0063523D">
        <w:rPr>
          <w:rStyle w:val="IntenseEmphasis"/>
          <w:sz w:val="28"/>
          <w:szCs w:val="28"/>
        </w:rPr>
        <w:t xml:space="preserve"> disease prevalence</w:t>
      </w:r>
      <w:r w:rsidRPr="008A7B7D">
        <w:rPr>
          <w:rStyle w:val="IntenseEmphasis"/>
          <w:sz w:val="28"/>
          <w:szCs w:val="28"/>
        </w:rPr>
        <w:t xml:space="preserve"> of Johne’s </w:t>
      </w:r>
      <w:r w:rsidR="0063523D">
        <w:rPr>
          <w:rStyle w:val="IntenseEmphasis"/>
          <w:sz w:val="28"/>
          <w:szCs w:val="28"/>
        </w:rPr>
        <w:t xml:space="preserve">in the herd, so there are fewer infected </w:t>
      </w:r>
      <w:proofErr w:type="gramStart"/>
      <w:r w:rsidR="000B594A">
        <w:rPr>
          <w:rStyle w:val="IntenseEmphasis"/>
          <w:sz w:val="28"/>
          <w:szCs w:val="28"/>
        </w:rPr>
        <w:t>cow</w:t>
      </w:r>
      <w:r w:rsidR="00B0062A">
        <w:rPr>
          <w:rStyle w:val="IntenseEmphasis"/>
          <w:sz w:val="28"/>
          <w:szCs w:val="28"/>
        </w:rPr>
        <w:t>s</w:t>
      </w:r>
      <w:proofErr w:type="gramEnd"/>
      <w:r w:rsidR="0063523D">
        <w:rPr>
          <w:rStyle w:val="IntenseEmphasis"/>
          <w:sz w:val="28"/>
          <w:szCs w:val="28"/>
        </w:rPr>
        <w:t xml:space="preserve"> year on year</w:t>
      </w:r>
      <w:bookmarkEnd w:id="7"/>
    </w:p>
    <w:p w:rsidR="00D950D6" w:rsidRDefault="00B33992" w:rsidP="00D950D6">
      <w:pPr>
        <w:pStyle w:val="NoSpacing"/>
        <w:numPr>
          <w:ilvl w:val="2"/>
          <w:numId w:val="30"/>
        </w:numPr>
        <w:rPr>
          <w:sz w:val="24"/>
          <w:szCs w:val="96"/>
        </w:rPr>
      </w:pPr>
      <w:r w:rsidRPr="00067D5D">
        <w:rPr>
          <w:sz w:val="24"/>
          <w:szCs w:val="96"/>
        </w:rPr>
        <w:t xml:space="preserve">Whole herd to be tested at least once a year, the results to be reviewed with the farm vet to establish a farm control plan to reduce incidents of Johne’s on all farms to a low </w:t>
      </w:r>
      <w:proofErr w:type="gramStart"/>
      <w:r w:rsidRPr="00067D5D">
        <w:rPr>
          <w:sz w:val="24"/>
          <w:szCs w:val="96"/>
        </w:rPr>
        <w:t>level</w:t>
      </w:r>
      <w:r w:rsidR="00967042">
        <w:rPr>
          <w:sz w:val="24"/>
          <w:szCs w:val="96"/>
        </w:rPr>
        <w:t>:-</w:t>
      </w:r>
      <w:proofErr w:type="gramEnd"/>
    </w:p>
    <w:p w:rsidR="00967042" w:rsidRDefault="00967042" w:rsidP="00967042">
      <w:pPr>
        <w:pStyle w:val="NoSpacing"/>
        <w:ind w:left="1440"/>
        <w:rPr>
          <w:sz w:val="24"/>
          <w:szCs w:val="96"/>
        </w:rPr>
      </w:pPr>
    </w:p>
    <w:p w:rsidR="00D950D6" w:rsidRDefault="0063523D" w:rsidP="00967042">
      <w:pPr>
        <w:pStyle w:val="NoSpacing"/>
        <w:numPr>
          <w:ilvl w:val="3"/>
          <w:numId w:val="30"/>
        </w:numPr>
        <w:ind w:left="2138"/>
        <w:rPr>
          <w:sz w:val="24"/>
          <w:szCs w:val="96"/>
        </w:rPr>
      </w:pPr>
      <w:r w:rsidRPr="00D950D6">
        <w:rPr>
          <w:sz w:val="24"/>
          <w:szCs w:val="96"/>
        </w:rPr>
        <w:t>Th</w:t>
      </w:r>
      <w:r w:rsidR="00E31250">
        <w:rPr>
          <w:sz w:val="24"/>
          <w:szCs w:val="96"/>
        </w:rPr>
        <w:t>e Johne’s plan must consider</w:t>
      </w:r>
      <w:r w:rsidRPr="00D950D6">
        <w:rPr>
          <w:sz w:val="24"/>
          <w:szCs w:val="96"/>
        </w:rPr>
        <w:t xml:space="preserve"> the management of clinical (red) cows </w:t>
      </w:r>
      <w:r w:rsidR="00D950D6" w:rsidRPr="000723C4">
        <w:rPr>
          <w:sz w:val="24"/>
          <w:szCs w:val="96"/>
        </w:rPr>
        <w:t>and</w:t>
      </w:r>
      <w:r w:rsidR="00D950D6">
        <w:rPr>
          <w:color w:val="FF0000"/>
          <w:sz w:val="24"/>
          <w:szCs w:val="96"/>
        </w:rPr>
        <w:t xml:space="preserve"> </w:t>
      </w:r>
      <w:r w:rsidRPr="00D950D6">
        <w:rPr>
          <w:sz w:val="24"/>
          <w:szCs w:val="96"/>
        </w:rPr>
        <w:t xml:space="preserve">their </w:t>
      </w:r>
      <w:r w:rsidR="00967042" w:rsidRPr="00D950D6">
        <w:rPr>
          <w:sz w:val="24"/>
          <w:szCs w:val="96"/>
        </w:rPr>
        <w:t>bio containment</w:t>
      </w:r>
      <w:r w:rsidRPr="00D950D6">
        <w:rPr>
          <w:sz w:val="24"/>
          <w:szCs w:val="96"/>
        </w:rPr>
        <w:t xml:space="preserve"> of these cows </w:t>
      </w:r>
    </w:p>
    <w:p w:rsidR="00D950D6" w:rsidRDefault="0063523D" w:rsidP="00967042">
      <w:pPr>
        <w:pStyle w:val="NoSpacing"/>
        <w:numPr>
          <w:ilvl w:val="3"/>
          <w:numId w:val="30"/>
        </w:numPr>
        <w:ind w:left="2138"/>
        <w:rPr>
          <w:sz w:val="24"/>
          <w:szCs w:val="96"/>
        </w:rPr>
      </w:pPr>
      <w:r w:rsidRPr="00D950D6">
        <w:rPr>
          <w:sz w:val="24"/>
          <w:szCs w:val="96"/>
        </w:rPr>
        <w:t>The general bio security of the farm to ensure the segregation of high clinical and low clinical cows</w:t>
      </w:r>
    </w:p>
    <w:p w:rsidR="00D950D6" w:rsidRDefault="0063523D" w:rsidP="00967042">
      <w:pPr>
        <w:pStyle w:val="NoSpacing"/>
        <w:numPr>
          <w:ilvl w:val="3"/>
          <w:numId w:val="30"/>
        </w:numPr>
        <w:ind w:left="2138"/>
        <w:rPr>
          <w:sz w:val="24"/>
          <w:szCs w:val="96"/>
        </w:rPr>
      </w:pPr>
      <w:r w:rsidRPr="00D950D6">
        <w:rPr>
          <w:sz w:val="24"/>
          <w:szCs w:val="96"/>
        </w:rPr>
        <w:t>Milk and colostrum from infected cows is not fed to replacement heifer calves</w:t>
      </w:r>
    </w:p>
    <w:p w:rsidR="00D950D6" w:rsidRDefault="00D950D6" w:rsidP="00D950D6">
      <w:pPr>
        <w:pStyle w:val="NoSpacing"/>
        <w:ind w:left="1080"/>
        <w:rPr>
          <w:sz w:val="24"/>
          <w:szCs w:val="96"/>
        </w:rPr>
      </w:pPr>
    </w:p>
    <w:p w:rsidR="00A62C15" w:rsidRDefault="00B33992" w:rsidP="00D950D6">
      <w:pPr>
        <w:pStyle w:val="NoSpacing"/>
        <w:numPr>
          <w:ilvl w:val="2"/>
          <w:numId w:val="30"/>
        </w:numPr>
        <w:rPr>
          <w:sz w:val="24"/>
          <w:szCs w:val="96"/>
        </w:rPr>
      </w:pPr>
      <w:r w:rsidRPr="00D950D6">
        <w:rPr>
          <w:sz w:val="24"/>
          <w:szCs w:val="96"/>
        </w:rPr>
        <w:t>Farms to use vets that are competent in Johne’s assessment and control plans</w:t>
      </w:r>
      <w:r w:rsidR="00077511">
        <w:rPr>
          <w:sz w:val="24"/>
          <w:szCs w:val="96"/>
        </w:rPr>
        <w:t>.</w:t>
      </w:r>
    </w:p>
    <w:p w:rsidR="001F60D7" w:rsidRDefault="001F60D7" w:rsidP="001F60D7">
      <w:pPr>
        <w:pStyle w:val="NoSpacing"/>
        <w:ind w:left="1440"/>
        <w:rPr>
          <w:sz w:val="24"/>
          <w:szCs w:val="96"/>
        </w:rPr>
      </w:pPr>
    </w:p>
    <w:p w:rsidR="00077511" w:rsidRPr="00D950D6" w:rsidRDefault="001F60D7" w:rsidP="00D950D6">
      <w:pPr>
        <w:pStyle w:val="NoSpacing"/>
        <w:numPr>
          <w:ilvl w:val="2"/>
          <w:numId w:val="30"/>
        </w:numPr>
        <w:rPr>
          <w:sz w:val="24"/>
          <w:szCs w:val="96"/>
        </w:rPr>
      </w:pPr>
      <w:r>
        <w:rPr>
          <w:sz w:val="24"/>
          <w:szCs w:val="96"/>
        </w:rPr>
        <w:t>From</w:t>
      </w:r>
      <w:r w:rsidR="00077511">
        <w:rPr>
          <w:sz w:val="24"/>
          <w:szCs w:val="96"/>
        </w:rPr>
        <w:t xml:space="preserve"> April 2019 </w:t>
      </w:r>
      <w:r>
        <w:rPr>
          <w:sz w:val="24"/>
          <w:szCs w:val="96"/>
        </w:rPr>
        <w:t>must complete and return NJMP Vet Declaration to Clawson.</w:t>
      </w:r>
    </w:p>
    <w:p w:rsidR="00EB3D80" w:rsidRPr="00067D5D" w:rsidRDefault="00EB3D80" w:rsidP="00EB3D80">
      <w:pPr>
        <w:pStyle w:val="NoSpacing"/>
        <w:rPr>
          <w:sz w:val="24"/>
          <w:szCs w:val="96"/>
        </w:rPr>
      </w:pPr>
    </w:p>
    <w:p w:rsidR="00884ABC" w:rsidRPr="00852E22" w:rsidRDefault="0070744C" w:rsidP="00852E22">
      <w:pPr>
        <w:pStyle w:val="Heading1"/>
        <w:jc w:val="center"/>
        <w:rPr>
          <w:b/>
          <w:sz w:val="44"/>
        </w:rPr>
      </w:pPr>
      <w:bookmarkStart w:id="8" w:name="_Toc508981326"/>
      <w:r w:rsidRPr="000723C4">
        <w:rPr>
          <w:b/>
          <w:sz w:val="44"/>
        </w:rPr>
        <w:t>4.2</w:t>
      </w:r>
      <w:r>
        <w:rPr>
          <w:b/>
          <w:color w:val="FF0000"/>
          <w:sz w:val="44"/>
        </w:rPr>
        <w:t xml:space="preserve"> </w:t>
      </w:r>
      <w:r w:rsidR="007F6467" w:rsidRPr="008A7B7D">
        <w:rPr>
          <w:b/>
          <w:sz w:val="44"/>
        </w:rPr>
        <w:t>BVD</w:t>
      </w:r>
      <w:bookmarkEnd w:id="8"/>
      <w:r w:rsidR="009460F0" w:rsidRPr="009460F0">
        <w:rPr>
          <w:b/>
          <w:sz w:val="44"/>
        </w:rPr>
        <w:t xml:space="preserve"> </w:t>
      </w:r>
      <w:r w:rsidR="009460F0" w:rsidRPr="008A7B7D">
        <w:rPr>
          <w:b/>
          <w:sz w:val="44"/>
        </w:rPr>
        <w:t xml:space="preserve">Disease Control and Eradication </w:t>
      </w:r>
    </w:p>
    <w:p w:rsidR="007F6467" w:rsidRPr="00852E22" w:rsidRDefault="0063523D" w:rsidP="00852E22">
      <w:pPr>
        <w:pStyle w:val="IntenseQuote"/>
        <w:rPr>
          <w:i w:val="0"/>
          <w:iCs w:val="0"/>
          <w:sz w:val="28"/>
          <w:szCs w:val="28"/>
        </w:rPr>
      </w:pPr>
      <w:r w:rsidRPr="008A7B7D">
        <w:rPr>
          <w:rStyle w:val="IntenseEmphasis"/>
          <w:sz w:val="28"/>
          <w:szCs w:val="28"/>
        </w:rPr>
        <w:t>Objective – Reduce</w:t>
      </w:r>
      <w:r>
        <w:rPr>
          <w:rStyle w:val="IntenseEmphasis"/>
          <w:sz w:val="28"/>
          <w:szCs w:val="28"/>
        </w:rPr>
        <w:t xml:space="preserve"> the incidents of an</w:t>
      </w:r>
      <w:r w:rsidR="00E50C3F">
        <w:rPr>
          <w:rStyle w:val="IntenseEmphasis"/>
          <w:sz w:val="28"/>
          <w:szCs w:val="28"/>
        </w:rPr>
        <w:t>d</w:t>
      </w:r>
      <w:r>
        <w:rPr>
          <w:rStyle w:val="IntenseEmphasis"/>
          <w:sz w:val="28"/>
          <w:szCs w:val="28"/>
        </w:rPr>
        <w:t xml:space="preserve"> work towards the eradication of BVD</w:t>
      </w:r>
    </w:p>
    <w:p w:rsidR="0070744C" w:rsidRDefault="007F6467" w:rsidP="0070744C">
      <w:pPr>
        <w:pStyle w:val="NoSpacing"/>
        <w:numPr>
          <w:ilvl w:val="2"/>
          <w:numId w:val="31"/>
        </w:numPr>
        <w:rPr>
          <w:sz w:val="24"/>
          <w:szCs w:val="96"/>
        </w:rPr>
      </w:pPr>
      <w:r w:rsidRPr="00067D5D">
        <w:rPr>
          <w:sz w:val="24"/>
          <w:szCs w:val="96"/>
        </w:rPr>
        <w:t>Every bulk tank is tested twice a year – Clawson will co-ordinate this via NML</w:t>
      </w:r>
    </w:p>
    <w:p w:rsidR="0070744C" w:rsidRDefault="0070744C" w:rsidP="0070744C">
      <w:pPr>
        <w:pStyle w:val="NoSpacing"/>
        <w:ind w:left="1440"/>
        <w:rPr>
          <w:sz w:val="24"/>
          <w:szCs w:val="96"/>
        </w:rPr>
      </w:pPr>
    </w:p>
    <w:p w:rsidR="0070744C" w:rsidRDefault="007F6467" w:rsidP="00E31250">
      <w:pPr>
        <w:pStyle w:val="NoSpacing"/>
        <w:numPr>
          <w:ilvl w:val="2"/>
          <w:numId w:val="31"/>
        </w:numPr>
        <w:rPr>
          <w:sz w:val="24"/>
          <w:szCs w:val="96"/>
        </w:rPr>
      </w:pPr>
      <w:r w:rsidRPr="0070744C">
        <w:rPr>
          <w:sz w:val="24"/>
          <w:szCs w:val="96"/>
        </w:rPr>
        <w:t>Test results are used as part of the Livestock Health Plan with the objective of eliminating BVD by adopting a</w:t>
      </w:r>
      <w:r w:rsidR="007D1131">
        <w:rPr>
          <w:sz w:val="24"/>
          <w:szCs w:val="96"/>
        </w:rPr>
        <w:t>ppropriate biosecurity measures</w:t>
      </w:r>
    </w:p>
    <w:p w:rsidR="00E31250" w:rsidRPr="00E31250" w:rsidRDefault="00E31250" w:rsidP="00E31250">
      <w:pPr>
        <w:pStyle w:val="NoSpacing"/>
        <w:rPr>
          <w:sz w:val="24"/>
          <w:szCs w:val="96"/>
        </w:rPr>
      </w:pPr>
    </w:p>
    <w:p w:rsidR="007F6467" w:rsidRPr="0070744C" w:rsidRDefault="007F6467" w:rsidP="0070744C">
      <w:pPr>
        <w:pStyle w:val="NoSpacing"/>
        <w:numPr>
          <w:ilvl w:val="2"/>
          <w:numId w:val="31"/>
        </w:numPr>
        <w:rPr>
          <w:sz w:val="24"/>
          <w:szCs w:val="96"/>
        </w:rPr>
      </w:pPr>
      <w:r w:rsidRPr="0070744C">
        <w:rPr>
          <w:sz w:val="24"/>
          <w:szCs w:val="96"/>
        </w:rPr>
        <w:t xml:space="preserve">Farms are encouraged to participate in the national BVD funded </w:t>
      </w:r>
      <w:r w:rsidR="003A3BB2" w:rsidRPr="0070744C">
        <w:rPr>
          <w:sz w:val="24"/>
          <w:szCs w:val="96"/>
        </w:rPr>
        <w:t>schemes</w:t>
      </w:r>
    </w:p>
    <w:p w:rsidR="00E50C3F" w:rsidRPr="00E50C3F" w:rsidRDefault="00E50C3F" w:rsidP="00E50C3F">
      <w:bookmarkStart w:id="9" w:name="_Toc508981327"/>
    </w:p>
    <w:p w:rsidR="00EB3D80" w:rsidRPr="0070744C" w:rsidRDefault="0070744C" w:rsidP="0070744C">
      <w:pPr>
        <w:pStyle w:val="Heading1"/>
        <w:jc w:val="center"/>
        <w:rPr>
          <w:b/>
          <w:sz w:val="44"/>
        </w:rPr>
      </w:pPr>
      <w:r w:rsidRPr="00984332">
        <w:rPr>
          <w:b/>
          <w:sz w:val="44"/>
        </w:rPr>
        <w:lastRenderedPageBreak/>
        <w:t>5.0</w:t>
      </w:r>
      <w:r>
        <w:rPr>
          <w:b/>
          <w:color w:val="FF0000"/>
          <w:sz w:val="44"/>
        </w:rPr>
        <w:t xml:space="preserve"> </w:t>
      </w:r>
      <w:r w:rsidR="007F6467" w:rsidRPr="008A7B7D">
        <w:rPr>
          <w:b/>
          <w:sz w:val="44"/>
        </w:rPr>
        <w:t>M</w:t>
      </w:r>
      <w:r w:rsidR="00CF5549" w:rsidRPr="008A7B7D">
        <w:rPr>
          <w:b/>
          <w:sz w:val="44"/>
        </w:rPr>
        <w:t>ilk Quality</w:t>
      </w:r>
      <w:bookmarkEnd w:id="9"/>
    </w:p>
    <w:p w:rsidR="00CF5549" w:rsidRPr="008A7B7D" w:rsidRDefault="00BC4381" w:rsidP="008A7B7D">
      <w:pPr>
        <w:pStyle w:val="IntenseQuote"/>
        <w:rPr>
          <w:rStyle w:val="IntenseEmphasis"/>
          <w:sz w:val="28"/>
          <w:szCs w:val="28"/>
        </w:rPr>
      </w:pPr>
      <w:r>
        <w:rPr>
          <w:rStyle w:val="IntenseEmphasis"/>
          <w:sz w:val="28"/>
          <w:szCs w:val="28"/>
        </w:rPr>
        <w:t>Objective – I</w:t>
      </w:r>
      <w:r w:rsidR="00CF5549" w:rsidRPr="008A7B7D">
        <w:rPr>
          <w:rStyle w:val="IntenseEmphasis"/>
          <w:sz w:val="28"/>
          <w:szCs w:val="28"/>
        </w:rPr>
        <w:t xml:space="preserve">mprove the quality of the raw milk from farm </w:t>
      </w:r>
    </w:p>
    <w:p w:rsidR="00CF5549" w:rsidRPr="00067D5D" w:rsidRDefault="00CF5549" w:rsidP="00CF5549">
      <w:pPr>
        <w:pStyle w:val="NoSpacing"/>
        <w:rPr>
          <w:sz w:val="24"/>
          <w:szCs w:val="96"/>
          <w:u w:val="single"/>
        </w:rPr>
      </w:pPr>
    </w:p>
    <w:p w:rsidR="0070744C" w:rsidRPr="000723C4" w:rsidRDefault="00B33992" w:rsidP="00BC4381">
      <w:pPr>
        <w:pStyle w:val="NoSpacing"/>
        <w:numPr>
          <w:ilvl w:val="1"/>
          <w:numId w:val="32"/>
        </w:numPr>
        <w:ind w:left="1230" w:hanging="510"/>
        <w:rPr>
          <w:sz w:val="24"/>
          <w:szCs w:val="96"/>
        </w:rPr>
      </w:pPr>
      <w:r w:rsidRPr="00067D5D">
        <w:rPr>
          <w:sz w:val="24"/>
          <w:szCs w:val="96"/>
        </w:rPr>
        <w:t xml:space="preserve">All farms to have a cooling system that ensures the milk is below 5°C within 30 minutes </w:t>
      </w:r>
      <w:r w:rsidRPr="000723C4">
        <w:rPr>
          <w:sz w:val="24"/>
          <w:szCs w:val="96"/>
        </w:rPr>
        <w:t xml:space="preserve">of </w:t>
      </w:r>
      <w:r w:rsidR="0070744C" w:rsidRPr="000723C4">
        <w:rPr>
          <w:sz w:val="24"/>
          <w:szCs w:val="96"/>
        </w:rPr>
        <w:t xml:space="preserve">end of </w:t>
      </w:r>
      <w:r w:rsidR="00BC4381">
        <w:rPr>
          <w:sz w:val="24"/>
          <w:szCs w:val="96"/>
        </w:rPr>
        <w:t>milking</w:t>
      </w:r>
      <w:r w:rsidRPr="000723C4">
        <w:rPr>
          <w:sz w:val="24"/>
          <w:szCs w:val="96"/>
        </w:rPr>
        <w:t xml:space="preserve"> </w:t>
      </w:r>
    </w:p>
    <w:p w:rsidR="0070744C" w:rsidRPr="00FC2DCF" w:rsidRDefault="0070744C" w:rsidP="0070744C">
      <w:pPr>
        <w:pStyle w:val="NoSpacing"/>
        <w:ind w:left="1080"/>
        <w:rPr>
          <w:sz w:val="8"/>
          <w:szCs w:val="8"/>
        </w:rPr>
      </w:pPr>
    </w:p>
    <w:p w:rsidR="00A62C15" w:rsidRPr="0070744C" w:rsidRDefault="00B33992" w:rsidP="00BC4381">
      <w:pPr>
        <w:pStyle w:val="NoSpacing"/>
        <w:numPr>
          <w:ilvl w:val="1"/>
          <w:numId w:val="32"/>
        </w:numPr>
        <w:ind w:left="1230" w:hanging="510"/>
        <w:rPr>
          <w:sz w:val="24"/>
          <w:szCs w:val="96"/>
        </w:rPr>
      </w:pPr>
      <w:r w:rsidRPr="0070744C">
        <w:rPr>
          <w:sz w:val="24"/>
          <w:szCs w:val="96"/>
        </w:rPr>
        <w:t>Farms will be asked for a corrective a</w:t>
      </w:r>
      <w:r w:rsidR="009D16C3" w:rsidRPr="0070744C">
        <w:rPr>
          <w:sz w:val="24"/>
          <w:szCs w:val="96"/>
        </w:rPr>
        <w:t>ction if their geometric mean</w:t>
      </w:r>
      <w:r w:rsidRPr="0070744C">
        <w:rPr>
          <w:sz w:val="24"/>
          <w:szCs w:val="96"/>
        </w:rPr>
        <w:t xml:space="preserve"> goes </w:t>
      </w:r>
      <w:proofErr w:type="gramStart"/>
      <w:r w:rsidRPr="0070744C">
        <w:rPr>
          <w:sz w:val="24"/>
          <w:szCs w:val="96"/>
        </w:rPr>
        <w:t>above</w:t>
      </w:r>
      <w:r w:rsidR="00145563">
        <w:rPr>
          <w:sz w:val="24"/>
          <w:szCs w:val="96"/>
        </w:rPr>
        <w:t>:-</w:t>
      </w:r>
      <w:proofErr w:type="gramEnd"/>
      <w:r w:rsidRPr="0070744C">
        <w:rPr>
          <w:sz w:val="24"/>
          <w:szCs w:val="96"/>
        </w:rPr>
        <w:t xml:space="preserve"> </w:t>
      </w:r>
    </w:p>
    <w:p w:rsidR="00EB3D80" w:rsidRPr="00FC2DCF" w:rsidRDefault="00EB3D80" w:rsidP="00EB3D80">
      <w:pPr>
        <w:pStyle w:val="NoSpacing"/>
        <w:rPr>
          <w:sz w:val="8"/>
          <w:szCs w:val="8"/>
        </w:rPr>
      </w:pPr>
    </w:p>
    <w:p w:rsidR="00A62C15" w:rsidRPr="00067D5D" w:rsidRDefault="00B33992" w:rsidP="00145563">
      <w:pPr>
        <w:pStyle w:val="NoSpacing"/>
        <w:numPr>
          <w:ilvl w:val="2"/>
          <w:numId w:val="15"/>
        </w:numPr>
        <w:ind w:left="1604" w:hanging="357"/>
        <w:rPr>
          <w:sz w:val="24"/>
          <w:szCs w:val="96"/>
        </w:rPr>
      </w:pPr>
      <w:r w:rsidRPr="00067D5D">
        <w:rPr>
          <w:sz w:val="24"/>
          <w:szCs w:val="96"/>
        </w:rPr>
        <w:t>BSC is greater than 80,000</w:t>
      </w:r>
      <w:r w:rsidR="009D16C3">
        <w:rPr>
          <w:sz w:val="24"/>
          <w:szCs w:val="96"/>
        </w:rPr>
        <w:t xml:space="preserve"> (based on 2-month average)</w:t>
      </w:r>
    </w:p>
    <w:p w:rsidR="00830802" w:rsidRDefault="00B33992" w:rsidP="00145563">
      <w:pPr>
        <w:pStyle w:val="NoSpacing"/>
        <w:numPr>
          <w:ilvl w:val="2"/>
          <w:numId w:val="15"/>
        </w:numPr>
        <w:ind w:left="1604" w:hanging="357"/>
        <w:rPr>
          <w:sz w:val="24"/>
          <w:szCs w:val="96"/>
        </w:rPr>
      </w:pPr>
      <w:r w:rsidRPr="00067D5D">
        <w:rPr>
          <w:sz w:val="24"/>
          <w:szCs w:val="96"/>
        </w:rPr>
        <w:t>SCC is greater than 350,000</w:t>
      </w:r>
      <w:r w:rsidR="009D16C3">
        <w:rPr>
          <w:sz w:val="24"/>
          <w:szCs w:val="96"/>
        </w:rPr>
        <w:t xml:space="preserve"> (based on 3-month average)</w:t>
      </w:r>
    </w:p>
    <w:p w:rsidR="0070744C" w:rsidRDefault="00830802" w:rsidP="00145563">
      <w:pPr>
        <w:pStyle w:val="NoSpacing"/>
        <w:numPr>
          <w:ilvl w:val="2"/>
          <w:numId w:val="15"/>
        </w:numPr>
        <w:ind w:left="1604" w:hanging="357"/>
        <w:rPr>
          <w:sz w:val="24"/>
          <w:szCs w:val="96"/>
        </w:rPr>
      </w:pPr>
      <w:r>
        <w:rPr>
          <w:sz w:val="24"/>
          <w:szCs w:val="96"/>
        </w:rPr>
        <w:t>If the milk goes above the targets the farm will be req</w:t>
      </w:r>
      <w:r w:rsidR="00145563">
        <w:rPr>
          <w:sz w:val="24"/>
          <w:szCs w:val="96"/>
        </w:rPr>
        <w:t xml:space="preserve">uired to carry out a </w:t>
      </w:r>
      <w:proofErr w:type="spellStart"/>
      <w:r w:rsidR="00145563">
        <w:rPr>
          <w:sz w:val="24"/>
          <w:szCs w:val="96"/>
        </w:rPr>
        <w:t>bactoscan</w:t>
      </w:r>
      <w:proofErr w:type="spellEnd"/>
      <w:r w:rsidR="00145563">
        <w:rPr>
          <w:sz w:val="24"/>
          <w:szCs w:val="96"/>
        </w:rPr>
        <w:t xml:space="preserve"> </w:t>
      </w:r>
      <w:r>
        <w:rPr>
          <w:sz w:val="24"/>
          <w:szCs w:val="96"/>
        </w:rPr>
        <w:t>breakdown</w:t>
      </w:r>
    </w:p>
    <w:p w:rsidR="000500F1" w:rsidRPr="00FC2DCF" w:rsidRDefault="000500F1" w:rsidP="0036023F">
      <w:pPr>
        <w:pStyle w:val="NoSpacing"/>
        <w:rPr>
          <w:sz w:val="8"/>
          <w:szCs w:val="8"/>
        </w:rPr>
      </w:pPr>
    </w:p>
    <w:p w:rsidR="0070744C" w:rsidRDefault="00145563" w:rsidP="00BC4381">
      <w:pPr>
        <w:pStyle w:val="NoSpacing"/>
        <w:numPr>
          <w:ilvl w:val="1"/>
          <w:numId w:val="32"/>
        </w:numPr>
        <w:ind w:left="1230" w:hanging="510"/>
        <w:rPr>
          <w:sz w:val="24"/>
          <w:szCs w:val="96"/>
        </w:rPr>
      </w:pPr>
      <w:r>
        <w:rPr>
          <w:sz w:val="24"/>
          <w:szCs w:val="96"/>
        </w:rPr>
        <w:t>If for any reason</w:t>
      </w:r>
      <w:r w:rsidR="000422F7" w:rsidRPr="0070744C">
        <w:rPr>
          <w:sz w:val="24"/>
          <w:szCs w:val="96"/>
        </w:rPr>
        <w:t xml:space="preserve"> you believe the milk in the tank may have been compromised and should not be collected until further checks have taken place, the following actions must be </w:t>
      </w:r>
      <w:proofErr w:type="gramStart"/>
      <w:r w:rsidR="000422F7" w:rsidRPr="0070744C">
        <w:rPr>
          <w:sz w:val="24"/>
          <w:szCs w:val="96"/>
        </w:rPr>
        <w:t>taken</w:t>
      </w:r>
      <w:r>
        <w:rPr>
          <w:sz w:val="24"/>
          <w:szCs w:val="96"/>
        </w:rPr>
        <w:t>:-</w:t>
      </w:r>
      <w:proofErr w:type="gramEnd"/>
    </w:p>
    <w:p w:rsidR="00145563" w:rsidRPr="00145563" w:rsidRDefault="00145563" w:rsidP="00145563">
      <w:pPr>
        <w:pStyle w:val="NoSpacing"/>
        <w:ind w:left="720"/>
        <w:rPr>
          <w:sz w:val="8"/>
          <w:szCs w:val="8"/>
        </w:rPr>
      </w:pPr>
    </w:p>
    <w:p w:rsidR="000422F7" w:rsidRDefault="000422F7" w:rsidP="00145563">
      <w:pPr>
        <w:pStyle w:val="NoSpacing"/>
        <w:numPr>
          <w:ilvl w:val="2"/>
          <w:numId w:val="15"/>
        </w:numPr>
        <w:ind w:left="1604" w:hanging="357"/>
        <w:rPr>
          <w:sz w:val="24"/>
          <w:szCs w:val="96"/>
        </w:rPr>
      </w:pPr>
      <w:r>
        <w:rPr>
          <w:sz w:val="24"/>
          <w:szCs w:val="96"/>
        </w:rPr>
        <w:t xml:space="preserve">Hang a red </w:t>
      </w:r>
      <w:r w:rsidRPr="000422F7">
        <w:rPr>
          <w:b/>
          <w:color w:val="FF0000"/>
          <w:sz w:val="24"/>
          <w:szCs w:val="96"/>
        </w:rPr>
        <w:t>‘Stop do not collect’</w:t>
      </w:r>
      <w:r w:rsidRPr="000422F7">
        <w:rPr>
          <w:color w:val="FF0000"/>
          <w:sz w:val="24"/>
          <w:szCs w:val="96"/>
        </w:rPr>
        <w:t xml:space="preserve"> </w:t>
      </w:r>
      <w:r>
        <w:rPr>
          <w:sz w:val="24"/>
          <w:szCs w:val="96"/>
        </w:rPr>
        <w:t>sign from the milk tank outlet</w:t>
      </w:r>
    </w:p>
    <w:p w:rsidR="000422F7" w:rsidRDefault="000422F7" w:rsidP="00145563">
      <w:pPr>
        <w:pStyle w:val="NoSpacing"/>
        <w:numPr>
          <w:ilvl w:val="2"/>
          <w:numId w:val="15"/>
        </w:numPr>
        <w:ind w:left="1604" w:hanging="357"/>
        <w:rPr>
          <w:sz w:val="24"/>
          <w:szCs w:val="96"/>
        </w:rPr>
      </w:pPr>
      <w:r>
        <w:rPr>
          <w:sz w:val="24"/>
          <w:szCs w:val="96"/>
        </w:rPr>
        <w:t>Inform Clawso</w:t>
      </w:r>
      <w:r w:rsidR="00145563">
        <w:rPr>
          <w:sz w:val="24"/>
          <w:szCs w:val="96"/>
        </w:rPr>
        <w:t>n immediately, call numbers in A</w:t>
      </w:r>
      <w:r>
        <w:rPr>
          <w:sz w:val="24"/>
          <w:szCs w:val="96"/>
        </w:rPr>
        <w:t>ppendix 1</w:t>
      </w:r>
    </w:p>
    <w:p w:rsidR="00DD370D" w:rsidRPr="00FC2DCF" w:rsidRDefault="00DD370D" w:rsidP="00DD370D">
      <w:pPr>
        <w:pStyle w:val="NoSpacing"/>
        <w:ind w:left="1440"/>
        <w:rPr>
          <w:sz w:val="8"/>
          <w:szCs w:val="8"/>
        </w:rPr>
      </w:pPr>
    </w:p>
    <w:p w:rsidR="00DD370D" w:rsidRPr="000723C4" w:rsidRDefault="00DD370D" w:rsidP="00BC4381">
      <w:pPr>
        <w:pStyle w:val="NoSpacing"/>
        <w:numPr>
          <w:ilvl w:val="1"/>
          <w:numId w:val="32"/>
        </w:numPr>
        <w:ind w:left="1230" w:hanging="510"/>
        <w:rPr>
          <w:sz w:val="24"/>
          <w:szCs w:val="96"/>
        </w:rPr>
      </w:pPr>
      <w:r w:rsidRPr="000723C4">
        <w:rPr>
          <w:sz w:val="24"/>
          <w:szCs w:val="96"/>
        </w:rPr>
        <w:t>Ensure there is hand washing fa</w:t>
      </w:r>
      <w:r w:rsidR="0036023F" w:rsidRPr="000723C4">
        <w:rPr>
          <w:sz w:val="24"/>
          <w:szCs w:val="96"/>
        </w:rPr>
        <w:t xml:space="preserve">cilities with hot </w:t>
      </w:r>
      <w:r w:rsidR="00984332" w:rsidRPr="000723C4">
        <w:rPr>
          <w:sz w:val="24"/>
          <w:szCs w:val="96"/>
        </w:rPr>
        <w:t>water, soap</w:t>
      </w:r>
      <w:r w:rsidR="0036023F" w:rsidRPr="000723C4">
        <w:rPr>
          <w:sz w:val="24"/>
          <w:szCs w:val="96"/>
        </w:rPr>
        <w:t>, paper towels and sanitiser</w:t>
      </w:r>
      <w:r w:rsidRPr="000723C4">
        <w:rPr>
          <w:sz w:val="24"/>
          <w:szCs w:val="96"/>
        </w:rPr>
        <w:t>, available for the tanker driver and farm, near the milk storage tank</w:t>
      </w:r>
    </w:p>
    <w:p w:rsidR="0036023F" w:rsidRPr="000723C4" w:rsidRDefault="007D1131" w:rsidP="00BC4381">
      <w:pPr>
        <w:pStyle w:val="NoSpacing"/>
        <w:numPr>
          <w:ilvl w:val="1"/>
          <w:numId w:val="32"/>
        </w:numPr>
        <w:ind w:left="1230" w:hanging="510"/>
        <w:rPr>
          <w:sz w:val="24"/>
          <w:szCs w:val="96"/>
        </w:rPr>
      </w:pPr>
      <w:r w:rsidRPr="000723C4">
        <w:rPr>
          <w:sz w:val="24"/>
          <w:szCs w:val="96"/>
        </w:rPr>
        <w:t xml:space="preserve">Hygiene schedule for pipework must be in place </w:t>
      </w:r>
      <w:r w:rsidR="00984332" w:rsidRPr="000723C4">
        <w:rPr>
          <w:sz w:val="24"/>
          <w:szCs w:val="96"/>
        </w:rPr>
        <w:t>e.g.</w:t>
      </w:r>
      <w:r w:rsidRPr="000723C4">
        <w:rPr>
          <w:sz w:val="24"/>
          <w:szCs w:val="96"/>
        </w:rPr>
        <w:t xml:space="preserve"> </w:t>
      </w:r>
      <w:r w:rsidR="003C6D09" w:rsidRPr="000723C4">
        <w:rPr>
          <w:sz w:val="24"/>
          <w:szCs w:val="96"/>
        </w:rPr>
        <w:t>descaling</w:t>
      </w:r>
      <w:r w:rsidRPr="000723C4">
        <w:rPr>
          <w:sz w:val="24"/>
          <w:szCs w:val="96"/>
        </w:rPr>
        <w:t xml:space="preserve"> and wash temp checks</w:t>
      </w:r>
    </w:p>
    <w:p w:rsidR="0036023F" w:rsidRPr="000723C4" w:rsidRDefault="0036023F" w:rsidP="0036023F">
      <w:pPr>
        <w:pStyle w:val="NoSpacing"/>
        <w:ind w:left="1080"/>
        <w:rPr>
          <w:sz w:val="8"/>
          <w:szCs w:val="8"/>
        </w:rPr>
      </w:pPr>
    </w:p>
    <w:p w:rsidR="0036023F" w:rsidRPr="000723C4" w:rsidRDefault="0036023F" w:rsidP="00BC4381">
      <w:pPr>
        <w:pStyle w:val="NoSpacing"/>
        <w:numPr>
          <w:ilvl w:val="1"/>
          <w:numId w:val="32"/>
        </w:numPr>
        <w:ind w:left="1230" w:hanging="510"/>
        <w:rPr>
          <w:sz w:val="24"/>
          <w:szCs w:val="96"/>
        </w:rPr>
      </w:pPr>
      <w:r w:rsidRPr="000723C4">
        <w:rPr>
          <w:sz w:val="24"/>
          <w:szCs w:val="96"/>
        </w:rPr>
        <w:t>No persons to be eating or drinking within the parlour or milk tank area (NO NUTS)</w:t>
      </w:r>
    </w:p>
    <w:p w:rsidR="003C6D09" w:rsidRPr="000723C4" w:rsidRDefault="003C6D09" w:rsidP="003C6D09">
      <w:pPr>
        <w:pStyle w:val="NoSpacing"/>
        <w:rPr>
          <w:sz w:val="8"/>
          <w:szCs w:val="8"/>
        </w:rPr>
      </w:pPr>
    </w:p>
    <w:p w:rsidR="0036023F" w:rsidRPr="000723C4" w:rsidRDefault="0036023F" w:rsidP="00BC4381">
      <w:pPr>
        <w:pStyle w:val="NoSpacing"/>
        <w:numPr>
          <w:ilvl w:val="1"/>
          <w:numId w:val="32"/>
        </w:numPr>
        <w:ind w:left="1230" w:hanging="510"/>
        <w:rPr>
          <w:sz w:val="24"/>
          <w:szCs w:val="96"/>
        </w:rPr>
      </w:pPr>
      <w:r w:rsidRPr="000723C4">
        <w:rPr>
          <w:sz w:val="24"/>
          <w:szCs w:val="96"/>
        </w:rPr>
        <w:t xml:space="preserve">Milk filters </w:t>
      </w:r>
      <w:r w:rsidR="00145563">
        <w:rPr>
          <w:sz w:val="24"/>
          <w:szCs w:val="96"/>
        </w:rPr>
        <w:t>to be fitted to m</w:t>
      </w:r>
      <w:r w:rsidR="003C6D09" w:rsidRPr="000723C4">
        <w:rPr>
          <w:sz w:val="24"/>
          <w:szCs w:val="96"/>
        </w:rPr>
        <w:t>ilk tank inlet,</w:t>
      </w:r>
      <w:r w:rsidR="00145563">
        <w:rPr>
          <w:sz w:val="24"/>
          <w:szCs w:val="96"/>
        </w:rPr>
        <w:t xml:space="preserve"> inspected,</w:t>
      </w:r>
      <w:r w:rsidR="007D1131" w:rsidRPr="000723C4">
        <w:rPr>
          <w:sz w:val="24"/>
          <w:szCs w:val="96"/>
        </w:rPr>
        <w:t xml:space="preserve"> cleaned or changed as required</w:t>
      </w:r>
    </w:p>
    <w:p w:rsidR="0036023F" w:rsidRPr="000723C4" w:rsidRDefault="0036023F" w:rsidP="0036023F">
      <w:pPr>
        <w:pStyle w:val="NoSpacing"/>
        <w:ind w:left="1080"/>
        <w:rPr>
          <w:sz w:val="8"/>
          <w:szCs w:val="8"/>
        </w:rPr>
      </w:pPr>
    </w:p>
    <w:p w:rsidR="0036023F" w:rsidRPr="000723C4" w:rsidRDefault="0036023F" w:rsidP="00BC4381">
      <w:pPr>
        <w:pStyle w:val="NoSpacing"/>
        <w:numPr>
          <w:ilvl w:val="1"/>
          <w:numId w:val="32"/>
        </w:numPr>
        <w:ind w:left="1230" w:hanging="510"/>
        <w:rPr>
          <w:sz w:val="24"/>
          <w:szCs w:val="96"/>
        </w:rPr>
      </w:pPr>
      <w:r w:rsidRPr="000723C4">
        <w:rPr>
          <w:sz w:val="24"/>
          <w:szCs w:val="96"/>
        </w:rPr>
        <w:t xml:space="preserve">Milk tanks to be appropriately hygienically designed </w:t>
      </w:r>
      <w:r w:rsidR="00145563">
        <w:rPr>
          <w:sz w:val="24"/>
          <w:szCs w:val="96"/>
        </w:rPr>
        <w:t>to allow safe access and unload</w:t>
      </w:r>
      <w:r w:rsidRPr="000723C4">
        <w:rPr>
          <w:sz w:val="24"/>
          <w:szCs w:val="96"/>
        </w:rPr>
        <w:t xml:space="preserve">  </w:t>
      </w:r>
    </w:p>
    <w:p w:rsidR="003C6D09" w:rsidRPr="000723C4" w:rsidRDefault="003C6D09" w:rsidP="003C6D09">
      <w:pPr>
        <w:pStyle w:val="NoSpacing"/>
        <w:rPr>
          <w:sz w:val="8"/>
          <w:szCs w:val="8"/>
        </w:rPr>
      </w:pPr>
    </w:p>
    <w:p w:rsidR="0036023F" w:rsidRPr="000723C4" w:rsidRDefault="0036023F" w:rsidP="00BC4381">
      <w:pPr>
        <w:pStyle w:val="NoSpacing"/>
        <w:numPr>
          <w:ilvl w:val="1"/>
          <w:numId w:val="32"/>
        </w:numPr>
        <w:ind w:left="1230" w:hanging="510"/>
        <w:rPr>
          <w:sz w:val="24"/>
          <w:szCs w:val="96"/>
        </w:rPr>
      </w:pPr>
      <w:r w:rsidRPr="000723C4">
        <w:rPr>
          <w:sz w:val="24"/>
          <w:szCs w:val="96"/>
        </w:rPr>
        <w:t>Milk tanks must be able to be isolated even when star</w:t>
      </w:r>
      <w:r w:rsidR="00E31250" w:rsidRPr="000723C4">
        <w:rPr>
          <w:sz w:val="24"/>
          <w:szCs w:val="96"/>
        </w:rPr>
        <w:t>t</w:t>
      </w:r>
      <w:r w:rsidR="00145563">
        <w:rPr>
          <w:sz w:val="24"/>
          <w:szCs w:val="96"/>
        </w:rPr>
        <w:t>ing to off load onto tanker</w:t>
      </w:r>
    </w:p>
    <w:p w:rsidR="003C6D09" w:rsidRPr="000723C4" w:rsidRDefault="003C6D09" w:rsidP="003C6D09">
      <w:pPr>
        <w:pStyle w:val="NoSpacing"/>
        <w:rPr>
          <w:sz w:val="8"/>
          <w:szCs w:val="8"/>
        </w:rPr>
      </w:pPr>
    </w:p>
    <w:p w:rsidR="0036023F" w:rsidRPr="000723C4" w:rsidRDefault="0036023F" w:rsidP="00BC4381">
      <w:pPr>
        <w:pStyle w:val="NoSpacing"/>
        <w:numPr>
          <w:ilvl w:val="1"/>
          <w:numId w:val="32"/>
        </w:numPr>
        <w:ind w:left="1230" w:hanging="510"/>
        <w:rPr>
          <w:sz w:val="24"/>
          <w:szCs w:val="96"/>
        </w:rPr>
      </w:pPr>
      <w:r w:rsidRPr="000723C4">
        <w:rPr>
          <w:sz w:val="24"/>
          <w:szCs w:val="96"/>
        </w:rPr>
        <w:t>Milk tanks to be housed in a clean area that is secure from the elements and possible trespassers</w:t>
      </w:r>
    </w:p>
    <w:p w:rsidR="003C6D09" w:rsidRPr="000723C4" w:rsidRDefault="003C6D09" w:rsidP="003C6D09">
      <w:pPr>
        <w:pStyle w:val="NoSpacing"/>
        <w:ind w:left="1080"/>
        <w:rPr>
          <w:sz w:val="8"/>
          <w:szCs w:val="8"/>
        </w:rPr>
      </w:pPr>
    </w:p>
    <w:p w:rsidR="0036023F" w:rsidRPr="000723C4" w:rsidRDefault="0036023F" w:rsidP="00BC4381">
      <w:pPr>
        <w:pStyle w:val="NoSpacing"/>
        <w:numPr>
          <w:ilvl w:val="1"/>
          <w:numId w:val="32"/>
        </w:numPr>
        <w:ind w:left="1230" w:hanging="510"/>
        <w:rPr>
          <w:sz w:val="24"/>
          <w:szCs w:val="96"/>
        </w:rPr>
      </w:pPr>
      <w:r w:rsidRPr="000723C4">
        <w:rPr>
          <w:sz w:val="24"/>
          <w:szCs w:val="96"/>
        </w:rPr>
        <w:t xml:space="preserve">Temperature gauges on tanks to be checked </w:t>
      </w:r>
      <w:r w:rsidR="00145563">
        <w:rPr>
          <w:sz w:val="24"/>
          <w:szCs w:val="96"/>
        </w:rPr>
        <w:t xml:space="preserve">a </w:t>
      </w:r>
      <w:r w:rsidRPr="000723C4">
        <w:rPr>
          <w:sz w:val="24"/>
          <w:szCs w:val="96"/>
        </w:rPr>
        <w:t xml:space="preserve">minimum of </w:t>
      </w:r>
      <w:r w:rsidR="00145563">
        <w:rPr>
          <w:sz w:val="24"/>
          <w:szCs w:val="96"/>
        </w:rPr>
        <w:t>once a week</w:t>
      </w:r>
    </w:p>
    <w:p w:rsidR="003C6D09" w:rsidRPr="000723C4" w:rsidRDefault="003C6D09" w:rsidP="003C6D09">
      <w:pPr>
        <w:pStyle w:val="NoSpacing"/>
        <w:rPr>
          <w:sz w:val="8"/>
          <w:szCs w:val="8"/>
        </w:rPr>
      </w:pPr>
    </w:p>
    <w:p w:rsidR="0036023F" w:rsidRPr="000723C4" w:rsidRDefault="00DD370D" w:rsidP="00145563">
      <w:pPr>
        <w:pStyle w:val="NoSpacing"/>
        <w:numPr>
          <w:ilvl w:val="1"/>
          <w:numId w:val="32"/>
        </w:numPr>
        <w:ind w:left="1230" w:hanging="510"/>
        <w:rPr>
          <w:sz w:val="24"/>
          <w:szCs w:val="96"/>
        </w:rPr>
      </w:pPr>
      <w:r w:rsidRPr="000723C4">
        <w:rPr>
          <w:sz w:val="24"/>
          <w:szCs w:val="96"/>
        </w:rPr>
        <w:t xml:space="preserve">Ensure there is a hose pipe </w:t>
      </w:r>
      <w:r w:rsidR="009D16C3" w:rsidRPr="000723C4">
        <w:rPr>
          <w:sz w:val="24"/>
          <w:szCs w:val="96"/>
        </w:rPr>
        <w:t xml:space="preserve">near </w:t>
      </w:r>
      <w:r w:rsidRPr="000723C4">
        <w:rPr>
          <w:sz w:val="24"/>
          <w:szCs w:val="96"/>
        </w:rPr>
        <w:t>the milk storage tank, so the tanker drive</w:t>
      </w:r>
      <w:r w:rsidR="00E31250" w:rsidRPr="000723C4">
        <w:rPr>
          <w:sz w:val="24"/>
          <w:szCs w:val="96"/>
        </w:rPr>
        <w:t>r</w:t>
      </w:r>
      <w:r w:rsidRPr="000723C4">
        <w:rPr>
          <w:sz w:val="24"/>
          <w:szCs w:val="96"/>
        </w:rPr>
        <w:t xml:space="preserve"> can leave the area free from any milk residues</w:t>
      </w:r>
    </w:p>
    <w:p w:rsidR="0036023F" w:rsidRPr="00FC2DCF" w:rsidRDefault="0036023F" w:rsidP="00145563">
      <w:pPr>
        <w:pStyle w:val="ListParagraph"/>
        <w:spacing w:after="0" w:line="240" w:lineRule="auto"/>
        <w:rPr>
          <w:sz w:val="8"/>
          <w:szCs w:val="8"/>
        </w:rPr>
      </w:pPr>
    </w:p>
    <w:p w:rsidR="0036023F" w:rsidRDefault="003A3BB2" w:rsidP="00145563">
      <w:pPr>
        <w:pStyle w:val="NoSpacing"/>
        <w:numPr>
          <w:ilvl w:val="1"/>
          <w:numId w:val="32"/>
        </w:numPr>
        <w:ind w:left="1230" w:hanging="510"/>
        <w:rPr>
          <w:sz w:val="24"/>
          <w:szCs w:val="96"/>
        </w:rPr>
      </w:pPr>
      <w:r w:rsidRPr="0036023F">
        <w:rPr>
          <w:sz w:val="24"/>
          <w:szCs w:val="96"/>
        </w:rPr>
        <w:t>New milk tanks – Before any new milk storage tanks are purchased</w:t>
      </w:r>
      <w:r w:rsidR="00E31250">
        <w:rPr>
          <w:sz w:val="24"/>
          <w:szCs w:val="96"/>
        </w:rPr>
        <w:t>,</w:t>
      </w:r>
      <w:r w:rsidRPr="0036023F">
        <w:rPr>
          <w:sz w:val="24"/>
          <w:szCs w:val="96"/>
        </w:rPr>
        <w:t xml:space="preserve"> the farmer should agree i</w:t>
      </w:r>
      <w:r w:rsidR="00BC4381">
        <w:rPr>
          <w:sz w:val="24"/>
          <w:szCs w:val="96"/>
        </w:rPr>
        <w:t xml:space="preserve">ts specification with the </w:t>
      </w:r>
      <w:proofErr w:type="gramStart"/>
      <w:r w:rsidR="00BC4381">
        <w:rPr>
          <w:sz w:val="24"/>
          <w:szCs w:val="96"/>
        </w:rPr>
        <w:t>dairy:-</w:t>
      </w:r>
      <w:proofErr w:type="gramEnd"/>
    </w:p>
    <w:p w:rsidR="00BC4381" w:rsidRPr="0036023F" w:rsidRDefault="00BC4381" w:rsidP="00BC4381">
      <w:pPr>
        <w:pStyle w:val="NoSpacing"/>
        <w:rPr>
          <w:sz w:val="24"/>
          <w:szCs w:val="96"/>
        </w:rPr>
      </w:pPr>
    </w:p>
    <w:p w:rsidR="003A3BB2" w:rsidRPr="0036023F" w:rsidRDefault="003A3BB2" w:rsidP="00BC4381">
      <w:pPr>
        <w:pStyle w:val="NoSpacing"/>
        <w:numPr>
          <w:ilvl w:val="2"/>
          <w:numId w:val="32"/>
        </w:numPr>
        <w:ind w:left="1967"/>
        <w:rPr>
          <w:sz w:val="24"/>
          <w:szCs w:val="96"/>
        </w:rPr>
      </w:pPr>
      <w:r w:rsidRPr="0036023F">
        <w:rPr>
          <w:sz w:val="24"/>
          <w:szCs w:val="96"/>
        </w:rPr>
        <w:t>All new storage tanks are to be fitted with a device that has an alarm function</w:t>
      </w:r>
      <w:r w:rsidR="00145563">
        <w:rPr>
          <w:sz w:val="24"/>
          <w:szCs w:val="96"/>
        </w:rPr>
        <w:t>,</w:t>
      </w:r>
      <w:r w:rsidRPr="0036023F">
        <w:rPr>
          <w:sz w:val="24"/>
          <w:szCs w:val="96"/>
        </w:rPr>
        <w:t xml:space="preserve"> to alert a member of farm staff if the milk goes above the target temperature for a set period</w:t>
      </w:r>
    </w:p>
    <w:p w:rsidR="000422F7" w:rsidRPr="00DD54F2" w:rsidRDefault="000422F7" w:rsidP="00CF5549">
      <w:pPr>
        <w:pStyle w:val="NoSpacing"/>
        <w:rPr>
          <w:sz w:val="24"/>
          <w:szCs w:val="24"/>
        </w:rPr>
      </w:pPr>
    </w:p>
    <w:p w:rsidR="00CF5549" w:rsidRPr="00555B2B" w:rsidRDefault="00347F2A" w:rsidP="00555B2B">
      <w:pPr>
        <w:pStyle w:val="Heading1"/>
        <w:jc w:val="center"/>
        <w:rPr>
          <w:b/>
          <w:sz w:val="56"/>
        </w:rPr>
      </w:pPr>
      <w:bookmarkStart w:id="10" w:name="_Toc508981328"/>
      <w:r>
        <w:rPr>
          <w:b/>
          <w:sz w:val="44"/>
        </w:rPr>
        <w:lastRenderedPageBreak/>
        <w:t xml:space="preserve">6.0 </w:t>
      </w:r>
      <w:r w:rsidR="00CF5549" w:rsidRPr="005E0C92">
        <w:rPr>
          <w:b/>
          <w:sz w:val="44"/>
        </w:rPr>
        <w:t>Information Portal</w:t>
      </w:r>
      <w:bookmarkEnd w:id="10"/>
    </w:p>
    <w:p w:rsidR="00CF5549" w:rsidRPr="00555B2B" w:rsidRDefault="00B33992" w:rsidP="00555B2B">
      <w:pPr>
        <w:pStyle w:val="IntenseQuote"/>
        <w:rPr>
          <w:i w:val="0"/>
          <w:iCs w:val="0"/>
          <w:sz w:val="28"/>
          <w:szCs w:val="28"/>
        </w:rPr>
      </w:pPr>
      <w:r w:rsidRPr="00DD370D">
        <w:rPr>
          <w:rStyle w:val="IntenseEmphasis"/>
          <w:sz w:val="28"/>
          <w:szCs w:val="28"/>
        </w:rPr>
        <w:t xml:space="preserve">Objective – Improve the transfer of information between the dairy to farm and farm to dairy   </w:t>
      </w:r>
    </w:p>
    <w:p w:rsidR="00884ABC" w:rsidRPr="00555B2B" w:rsidRDefault="00234432" w:rsidP="00CF0755">
      <w:pPr>
        <w:pStyle w:val="NoSpacing"/>
        <w:numPr>
          <w:ilvl w:val="1"/>
          <w:numId w:val="34"/>
        </w:numPr>
        <w:ind w:left="1230" w:hanging="510"/>
        <w:rPr>
          <w:sz w:val="24"/>
          <w:szCs w:val="96"/>
        </w:rPr>
      </w:pPr>
      <w:r>
        <w:rPr>
          <w:sz w:val="24"/>
          <w:szCs w:val="96"/>
        </w:rPr>
        <w:t>Volume</w:t>
      </w:r>
      <w:r w:rsidR="00884ABC">
        <w:rPr>
          <w:sz w:val="24"/>
          <w:szCs w:val="96"/>
        </w:rPr>
        <w:t xml:space="preserve"> forecast sheet –</w:t>
      </w:r>
      <w:r w:rsidR="00555B2B">
        <w:rPr>
          <w:sz w:val="24"/>
          <w:szCs w:val="96"/>
        </w:rPr>
        <w:t xml:space="preserve"> </w:t>
      </w:r>
      <w:r w:rsidR="00E31250">
        <w:rPr>
          <w:sz w:val="24"/>
          <w:szCs w:val="96"/>
        </w:rPr>
        <w:t>will be issued</w:t>
      </w:r>
      <w:r w:rsidR="00884ABC" w:rsidRPr="00555B2B">
        <w:rPr>
          <w:sz w:val="24"/>
          <w:szCs w:val="96"/>
        </w:rPr>
        <w:t xml:space="preserve"> on</w:t>
      </w:r>
      <w:r w:rsidR="001F0453" w:rsidRPr="00555B2B">
        <w:rPr>
          <w:sz w:val="24"/>
          <w:szCs w:val="96"/>
        </w:rPr>
        <w:t xml:space="preserve"> and must be returned by</w:t>
      </w:r>
      <w:r w:rsidR="00555B2B">
        <w:rPr>
          <w:sz w:val="24"/>
          <w:szCs w:val="96"/>
        </w:rPr>
        <w:t xml:space="preserve"> the </w:t>
      </w:r>
      <w:r w:rsidR="00884ABC" w:rsidRPr="00555B2B">
        <w:rPr>
          <w:sz w:val="24"/>
          <w:szCs w:val="96"/>
        </w:rPr>
        <w:t>dates</w:t>
      </w:r>
      <w:r w:rsidR="00555B2B">
        <w:rPr>
          <w:sz w:val="24"/>
          <w:szCs w:val="96"/>
        </w:rPr>
        <w:t>, detailed in the table below</w:t>
      </w:r>
    </w:p>
    <w:p w:rsidR="00234432" w:rsidRDefault="00234432" w:rsidP="001F0453">
      <w:pPr>
        <w:pStyle w:val="NoSpacing"/>
        <w:rPr>
          <w:sz w:val="24"/>
          <w:szCs w:val="96"/>
        </w:rPr>
      </w:pPr>
    </w:p>
    <w:tbl>
      <w:tblPr>
        <w:tblStyle w:val="TableGrid"/>
        <w:tblW w:w="9303" w:type="dxa"/>
        <w:tblInd w:w="269" w:type="dxa"/>
        <w:tblLook w:val="04A0" w:firstRow="1" w:lastRow="0" w:firstColumn="1" w:lastColumn="0" w:noHBand="0" w:noVBand="1"/>
      </w:tblPr>
      <w:tblGrid>
        <w:gridCol w:w="2916"/>
        <w:gridCol w:w="2638"/>
        <w:gridCol w:w="3749"/>
      </w:tblGrid>
      <w:tr w:rsidR="00234432" w:rsidTr="00E73889">
        <w:trPr>
          <w:trHeight w:val="601"/>
        </w:trPr>
        <w:tc>
          <w:tcPr>
            <w:tcW w:w="2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4432" w:rsidRPr="00555B2B" w:rsidRDefault="00234432" w:rsidP="001F0453">
            <w:pPr>
              <w:pStyle w:val="NoSpacing"/>
              <w:rPr>
                <w:sz w:val="24"/>
                <w:szCs w:val="24"/>
              </w:rPr>
            </w:pPr>
            <w:r w:rsidRPr="00555B2B">
              <w:rPr>
                <w:sz w:val="24"/>
                <w:szCs w:val="24"/>
              </w:rPr>
              <w:t>Issued by the end of</w:t>
            </w:r>
          </w:p>
        </w:tc>
        <w:tc>
          <w:tcPr>
            <w:tcW w:w="2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4432" w:rsidRPr="00555B2B" w:rsidRDefault="00234432" w:rsidP="00E73889">
            <w:pPr>
              <w:pStyle w:val="NoSpacing"/>
              <w:rPr>
                <w:sz w:val="24"/>
                <w:szCs w:val="24"/>
              </w:rPr>
            </w:pPr>
            <w:r w:rsidRPr="00555B2B">
              <w:rPr>
                <w:sz w:val="24"/>
                <w:szCs w:val="24"/>
              </w:rPr>
              <w:t xml:space="preserve">Returned by </w:t>
            </w:r>
            <w:r w:rsidR="00770BE3" w:rsidRPr="00555B2B">
              <w:rPr>
                <w:sz w:val="24"/>
                <w:szCs w:val="24"/>
              </w:rPr>
              <w:t>the</w:t>
            </w:r>
            <w:r w:rsidR="00E73889">
              <w:rPr>
                <w:sz w:val="24"/>
                <w:szCs w:val="24"/>
              </w:rPr>
              <w:t xml:space="preserve"> </w:t>
            </w:r>
            <w:r w:rsidRPr="00555B2B">
              <w:rPr>
                <w:sz w:val="24"/>
                <w:szCs w:val="24"/>
              </w:rPr>
              <w:t>last Friday of</w:t>
            </w:r>
          </w:p>
        </w:tc>
        <w:tc>
          <w:tcPr>
            <w:tcW w:w="3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4432" w:rsidRPr="00555B2B" w:rsidRDefault="00234432" w:rsidP="00234432">
            <w:pPr>
              <w:pStyle w:val="NoSpacing"/>
              <w:jc w:val="center"/>
              <w:rPr>
                <w:sz w:val="24"/>
                <w:szCs w:val="24"/>
              </w:rPr>
            </w:pPr>
            <w:r w:rsidRPr="00555B2B">
              <w:rPr>
                <w:sz w:val="24"/>
                <w:szCs w:val="24"/>
              </w:rPr>
              <w:t>Locked off months</w:t>
            </w:r>
          </w:p>
          <w:p w:rsidR="00234432" w:rsidRPr="00555B2B" w:rsidRDefault="00234432" w:rsidP="00234432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234432" w:rsidTr="00E73889">
        <w:trPr>
          <w:trHeight w:val="300"/>
        </w:trPr>
        <w:tc>
          <w:tcPr>
            <w:tcW w:w="2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4432" w:rsidRPr="00555B2B" w:rsidRDefault="00234432" w:rsidP="00234432">
            <w:pPr>
              <w:pStyle w:val="NoSpacing"/>
              <w:rPr>
                <w:sz w:val="24"/>
                <w:szCs w:val="24"/>
              </w:rPr>
            </w:pPr>
            <w:r w:rsidRPr="00555B2B">
              <w:rPr>
                <w:sz w:val="24"/>
                <w:szCs w:val="24"/>
              </w:rPr>
              <w:t>April</w:t>
            </w:r>
          </w:p>
        </w:tc>
        <w:tc>
          <w:tcPr>
            <w:tcW w:w="2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4432" w:rsidRPr="00347F2A" w:rsidRDefault="00234432" w:rsidP="00234432">
            <w:pPr>
              <w:pStyle w:val="NoSpacing"/>
              <w:rPr>
                <w:sz w:val="28"/>
                <w:szCs w:val="24"/>
              </w:rPr>
            </w:pPr>
            <w:r w:rsidRPr="00555B2B">
              <w:rPr>
                <w:sz w:val="24"/>
                <w:szCs w:val="24"/>
              </w:rPr>
              <w:t>May</w:t>
            </w:r>
          </w:p>
        </w:tc>
        <w:tc>
          <w:tcPr>
            <w:tcW w:w="3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4432" w:rsidRPr="00555B2B" w:rsidRDefault="00011508" w:rsidP="00234432">
            <w:pPr>
              <w:pStyle w:val="NoSpacing"/>
              <w:rPr>
                <w:sz w:val="24"/>
                <w:szCs w:val="24"/>
              </w:rPr>
            </w:pPr>
            <w:r w:rsidRPr="00555B2B">
              <w:rPr>
                <w:sz w:val="24"/>
                <w:szCs w:val="24"/>
              </w:rPr>
              <w:t>July, August,</w:t>
            </w:r>
            <w:r w:rsidR="00770BE3" w:rsidRPr="00555B2B">
              <w:rPr>
                <w:sz w:val="24"/>
                <w:szCs w:val="24"/>
              </w:rPr>
              <w:t xml:space="preserve"> </w:t>
            </w:r>
            <w:r w:rsidR="00234432" w:rsidRPr="00555B2B">
              <w:rPr>
                <w:sz w:val="24"/>
                <w:szCs w:val="24"/>
              </w:rPr>
              <w:t>September</w:t>
            </w:r>
          </w:p>
        </w:tc>
      </w:tr>
      <w:tr w:rsidR="00234432" w:rsidTr="00E73889">
        <w:trPr>
          <w:trHeight w:val="300"/>
        </w:trPr>
        <w:tc>
          <w:tcPr>
            <w:tcW w:w="2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4432" w:rsidRPr="00555B2B" w:rsidRDefault="001F0453" w:rsidP="00234432">
            <w:pPr>
              <w:pStyle w:val="NoSpacing"/>
              <w:rPr>
                <w:sz w:val="24"/>
                <w:szCs w:val="24"/>
              </w:rPr>
            </w:pPr>
            <w:r w:rsidRPr="00555B2B">
              <w:rPr>
                <w:sz w:val="24"/>
                <w:szCs w:val="24"/>
              </w:rPr>
              <w:t>July</w:t>
            </w:r>
          </w:p>
        </w:tc>
        <w:tc>
          <w:tcPr>
            <w:tcW w:w="2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4432" w:rsidRPr="00555B2B" w:rsidRDefault="001F0453" w:rsidP="00234432">
            <w:pPr>
              <w:pStyle w:val="NoSpacing"/>
              <w:rPr>
                <w:sz w:val="24"/>
                <w:szCs w:val="24"/>
              </w:rPr>
            </w:pPr>
            <w:r w:rsidRPr="00555B2B">
              <w:rPr>
                <w:sz w:val="24"/>
                <w:szCs w:val="24"/>
              </w:rPr>
              <w:t>August</w:t>
            </w:r>
          </w:p>
        </w:tc>
        <w:tc>
          <w:tcPr>
            <w:tcW w:w="3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4432" w:rsidRPr="00555B2B" w:rsidRDefault="00011508" w:rsidP="00234432">
            <w:pPr>
              <w:pStyle w:val="NoSpacing"/>
              <w:rPr>
                <w:sz w:val="24"/>
                <w:szCs w:val="24"/>
              </w:rPr>
            </w:pPr>
            <w:r w:rsidRPr="00555B2B">
              <w:rPr>
                <w:sz w:val="24"/>
                <w:szCs w:val="24"/>
              </w:rPr>
              <w:t>October, November,</w:t>
            </w:r>
            <w:r w:rsidR="001F0453" w:rsidRPr="00555B2B">
              <w:rPr>
                <w:sz w:val="24"/>
                <w:szCs w:val="24"/>
              </w:rPr>
              <w:t xml:space="preserve"> December </w:t>
            </w:r>
          </w:p>
        </w:tc>
      </w:tr>
      <w:tr w:rsidR="00234432" w:rsidTr="00E73889">
        <w:trPr>
          <w:trHeight w:val="300"/>
        </w:trPr>
        <w:tc>
          <w:tcPr>
            <w:tcW w:w="2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4432" w:rsidRPr="00555B2B" w:rsidRDefault="00234432" w:rsidP="00234432">
            <w:pPr>
              <w:pStyle w:val="NoSpacing"/>
              <w:rPr>
                <w:sz w:val="24"/>
                <w:szCs w:val="24"/>
              </w:rPr>
            </w:pPr>
            <w:r w:rsidRPr="00555B2B">
              <w:rPr>
                <w:sz w:val="24"/>
                <w:szCs w:val="24"/>
              </w:rPr>
              <w:t>October</w:t>
            </w:r>
          </w:p>
        </w:tc>
        <w:tc>
          <w:tcPr>
            <w:tcW w:w="2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4432" w:rsidRPr="00555B2B" w:rsidRDefault="00234432" w:rsidP="00234432">
            <w:pPr>
              <w:pStyle w:val="NoSpacing"/>
              <w:rPr>
                <w:sz w:val="24"/>
                <w:szCs w:val="24"/>
              </w:rPr>
            </w:pPr>
            <w:r w:rsidRPr="00555B2B">
              <w:rPr>
                <w:sz w:val="24"/>
                <w:szCs w:val="24"/>
              </w:rPr>
              <w:t>November</w:t>
            </w:r>
          </w:p>
        </w:tc>
        <w:tc>
          <w:tcPr>
            <w:tcW w:w="3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4432" w:rsidRPr="00555B2B" w:rsidRDefault="00011508" w:rsidP="00234432">
            <w:pPr>
              <w:pStyle w:val="NoSpacing"/>
              <w:rPr>
                <w:sz w:val="24"/>
                <w:szCs w:val="24"/>
              </w:rPr>
            </w:pPr>
            <w:r w:rsidRPr="00555B2B">
              <w:rPr>
                <w:sz w:val="24"/>
                <w:szCs w:val="24"/>
              </w:rPr>
              <w:t xml:space="preserve">January, February, </w:t>
            </w:r>
            <w:r w:rsidR="001F0453" w:rsidRPr="00555B2B">
              <w:rPr>
                <w:sz w:val="24"/>
                <w:szCs w:val="24"/>
              </w:rPr>
              <w:t xml:space="preserve">March </w:t>
            </w:r>
          </w:p>
        </w:tc>
      </w:tr>
      <w:tr w:rsidR="00234432" w:rsidTr="00E73889">
        <w:trPr>
          <w:trHeight w:val="300"/>
        </w:trPr>
        <w:tc>
          <w:tcPr>
            <w:tcW w:w="2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4432" w:rsidRPr="00555B2B" w:rsidRDefault="001F0453" w:rsidP="00234432">
            <w:pPr>
              <w:pStyle w:val="NoSpacing"/>
              <w:rPr>
                <w:sz w:val="24"/>
                <w:szCs w:val="24"/>
              </w:rPr>
            </w:pPr>
            <w:r w:rsidRPr="00555B2B">
              <w:rPr>
                <w:sz w:val="24"/>
                <w:szCs w:val="24"/>
              </w:rPr>
              <w:t>January</w:t>
            </w:r>
          </w:p>
        </w:tc>
        <w:tc>
          <w:tcPr>
            <w:tcW w:w="2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4432" w:rsidRPr="00555B2B" w:rsidRDefault="001F0453" w:rsidP="00234432">
            <w:pPr>
              <w:pStyle w:val="NoSpacing"/>
              <w:rPr>
                <w:sz w:val="24"/>
                <w:szCs w:val="24"/>
              </w:rPr>
            </w:pPr>
            <w:r w:rsidRPr="00555B2B">
              <w:rPr>
                <w:sz w:val="24"/>
                <w:szCs w:val="24"/>
              </w:rPr>
              <w:t>February</w:t>
            </w:r>
          </w:p>
        </w:tc>
        <w:tc>
          <w:tcPr>
            <w:tcW w:w="3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0453" w:rsidRPr="00555B2B" w:rsidRDefault="00011508" w:rsidP="00234432">
            <w:pPr>
              <w:pStyle w:val="NoSpacing"/>
              <w:rPr>
                <w:sz w:val="24"/>
                <w:szCs w:val="24"/>
              </w:rPr>
            </w:pPr>
            <w:r w:rsidRPr="00555B2B">
              <w:rPr>
                <w:sz w:val="24"/>
                <w:szCs w:val="24"/>
              </w:rPr>
              <w:t>April, May,</w:t>
            </w:r>
            <w:r w:rsidR="001F0453" w:rsidRPr="00555B2B">
              <w:rPr>
                <w:sz w:val="24"/>
                <w:szCs w:val="24"/>
              </w:rPr>
              <w:t xml:space="preserve"> June</w:t>
            </w:r>
          </w:p>
        </w:tc>
      </w:tr>
    </w:tbl>
    <w:p w:rsidR="00234432" w:rsidRDefault="00234432" w:rsidP="00234432">
      <w:pPr>
        <w:pStyle w:val="NoSpacing"/>
        <w:ind w:left="720"/>
        <w:rPr>
          <w:sz w:val="24"/>
          <w:szCs w:val="96"/>
        </w:rPr>
      </w:pPr>
    </w:p>
    <w:p w:rsidR="001F0453" w:rsidRPr="00347F2A" w:rsidRDefault="00347F2A" w:rsidP="00E73889">
      <w:pPr>
        <w:pStyle w:val="ListParagraph"/>
        <w:spacing w:after="0" w:line="240" w:lineRule="auto"/>
        <w:ind w:left="1230" w:hanging="510"/>
        <w:rPr>
          <w:sz w:val="24"/>
          <w:szCs w:val="96"/>
        </w:rPr>
      </w:pPr>
      <w:r>
        <w:rPr>
          <w:sz w:val="24"/>
          <w:szCs w:val="96"/>
        </w:rPr>
        <w:t>6.2 T</w:t>
      </w:r>
      <w:r w:rsidR="001F0453" w:rsidRPr="00347F2A">
        <w:rPr>
          <w:sz w:val="24"/>
          <w:szCs w:val="96"/>
        </w:rPr>
        <w:t>he</w:t>
      </w:r>
      <w:r w:rsidR="00E73889">
        <w:rPr>
          <w:sz w:val="24"/>
          <w:szCs w:val="96"/>
        </w:rPr>
        <w:t xml:space="preserve"> entire</w:t>
      </w:r>
      <w:r w:rsidR="001F0453" w:rsidRPr="00347F2A">
        <w:rPr>
          <w:sz w:val="24"/>
          <w:szCs w:val="96"/>
        </w:rPr>
        <w:t xml:space="preserve"> form must be completed in full to </w:t>
      </w:r>
      <w:proofErr w:type="gramStart"/>
      <w:r w:rsidR="001F0453" w:rsidRPr="00347F2A">
        <w:rPr>
          <w:sz w:val="24"/>
          <w:szCs w:val="96"/>
        </w:rPr>
        <w:t>show</w:t>
      </w:r>
      <w:r w:rsidR="00E73889">
        <w:rPr>
          <w:sz w:val="24"/>
          <w:szCs w:val="96"/>
        </w:rPr>
        <w:t>:-</w:t>
      </w:r>
      <w:proofErr w:type="gramEnd"/>
      <w:r w:rsidR="001F0453" w:rsidRPr="00347F2A">
        <w:rPr>
          <w:sz w:val="24"/>
          <w:szCs w:val="96"/>
        </w:rPr>
        <w:t xml:space="preserve"> </w:t>
      </w:r>
    </w:p>
    <w:p w:rsidR="001F0453" w:rsidRDefault="001F0453" w:rsidP="00E73889">
      <w:pPr>
        <w:pStyle w:val="ListParagraph"/>
        <w:numPr>
          <w:ilvl w:val="1"/>
          <w:numId w:val="22"/>
        </w:numPr>
        <w:spacing w:after="0"/>
        <w:rPr>
          <w:sz w:val="24"/>
          <w:szCs w:val="96"/>
        </w:rPr>
      </w:pPr>
      <w:r w:rsidRPr="001F0453">
        <w:rPr>
          <w:sz w:val="24"/>
          <w:szCs w:val="96"/>
        </w:rPr>
        <w:t>T</w:t>
      </w:r>
      <w:r w:rsidR="00E73889">
        <w:rPr>
          <w:sz w:val="24"/>
          <w:szCs w:val="96"/>
        </w:rPr>
        <w:t>he t</w:t>
      </w:r>
      <w:r w:rsidRPr="001F0453">
        <w:rPr>
          <w:sz w:val="24"/>
          <w:szCs w:val="96"/>
        </w:rPr>
        <w:t>hree months tha</w:t>
      </w:r>
      <w:r w:rsidR="000B594A">
        <w:rPr>
          <w:sz w:val="24"/>
          <w:szCs w:val="96"/>
        </w:rPr>
        <w:t xml:space="preserve">t require locking off and </w:t>
      </w:r>
      <w:r w:rsidR="00E73889">
        <w:rPr>
          <w:sz w:val="24"/>
          <w:szCs w:val="96"/>
        </w:rPr>
        <w:t xml:space="preserve">the </w:t>
      </w:r>
      <w:r w:rsidR="000B594A">
        <w:rPr>
          <w:sz w:val="24"/>
          <w:szCs w:val="96"/>
        </w:rPr>
        <w:t>next n</w:t>
      </w:r>
      <w:r w:rsidRPr="001F0453">
        <w:rPr>
          <w:sz w:val="24"/>
          <w:szCs w:val="96"/>
        </w:rPr>
        <w:t xml:space="preserve">ine forecasted months </w:t>
      </w:r>
    </w:p>
    <w:p w:rsidR="00E73889" w:rsidRPr="001F0453" w:rsidRDefault="00E73889" w:rsidP="00E73889">
      <w:pPr>
        <w:pStyle w:val="ListParagraph"/>
        <w:spacing w:after="0"/>
        <w:ind w:left="1440"/>
        <w:rPr>
          <w:sz w:val="24"/>
          <w:szCs w:val="96"/>
        </w:rPr>
      </w:pPr>
    </w:p>
    <w:p w:rsidR="00E73889" w:rsidRPr="00E73889" w:rsidRDefault="00E73889" w:rsidP="00E73889">
      <w:pPr>
        <w:spacing w:after="0"/>
        <w:ind w:left="1230" w:hanging="510"/>
        <w:rPr>
          <w:sz w:val="24"/>
          <w:szCs w:val="96"/>
        </w:rPr>
      </w:pPr>
      <w:r>
        <w:rPr>
          <w:sz w:val="24"/>
          <w:szCs w:val="96"/>
        </w:rPr>
        <w:t xml:space="preserve">6.3 </w:t>
      </w:r>
      <w:r w:rsidR="006A5110" w:rsidRPr="00E73889">
        <w:rPr>
          <w:sz w:val="24"/>
          <w:szCs w:val="96"/>
        </w:rPr>
        <w:t>The suppl</w:t>
      </w:r>
      <w:r w:rsidRPr="00E73889">
        <w:rPr>
          <w:sz w:val="24"/>
          <w:szCs w:val="96"/>
        </w:rPr>
        <w:t>i</w:t>
      </w:r>
      <w:r w:rsidR="006A5110" w:rsidRPr="00E73889">
        <w:rPr>
          <w:sz w:val="24"/>
          <w:szCs w:val="96"/>
        </w:rPr>
        <w:t>er</w:t>
      </w:r>
      <w:r w:rsidR="00E31250" w:rsidRPr="00E73889">
        <w:rPr>
          <w:sz w:val="24"/>
          <w:szCs w:val="96"/>
        </w:rPr>
        <w:t xml:space="preserve"> must keep the dairy informed of</w:t>
      </w:r>
      <w:r w:rsidRPr="00E73889">
        <w:rPr>
          <w:sz w:val="24"/>
          <w:szCs w:val="96"/>
        </w:rPr>
        <w:t xml:space="preserve"> any changes to the following c</w:t>
      </w:r>
      <w:r>
        <w:rPr>
          <w:sz w:val="24"/>
          <w:szCs w:val="96"/>
        </w:rPr>
        <w:t xml:space="preserve">ontact </w:t>
      </w:r>
      <w:proofErr w:type="gramStart"/>
      <w:r w:rsidRPr="00E73889">
        <w:rPr>
          <w:sz w:val="24"/>
          <w:szCs w:val="96"/>
        </w:rPr>
        <w:t>details:-</w:t>
      </w:r>
      <w:proofErr w:type="gramEnd"/>
    </w:p>
    <w:p w:rsidR="00D34D92" w:rsidRDefault="006A5110" w:rsidP="00E73889">
      <w:pPr>
        <w:pStyle w:val="ListParagraph"/>
        <w:numPr>
          <w:ilvl w:val="1"/>
          <w:numId w:val="15"/>
        </w:numPr>
        <w:rPr>
          <w:sz w:val="24"/>
          <w:szCs w:val="96"/>
        </w:rPr>
      </w:pPr>
      <w:r w:rsidRPr="00E73889">
        <w:rPr>
          <w:sz w:val="24"/>
          <w:szCs w:val="96"/>
        </w:rPr>
        <w:t>Veterinary practice and their Johne’s testing laboratory</w:t>
      </w:r>
    </w:p>
    <w:p w:rsidR="00CF0755" w:rsidRPr="00E73889" w:rsidRDefault="00CF0755" w:rsidP="00CF0755">
      <w:pPr>
        <w:pStyle w:val="ListParagraph"/>
        <w:ind w:left="1440"/>
        <w:rPr>
          <w:sz w:val="24"/>
          <w:szCs w:val="96"/>
        </w:rPr>
      </w:pPr>
    </w:p>
    <w:p w:rsidR="00555B2B" w:rsidRPr="00555B2B" w:rsidRDefault="00CF0755" w:rsidP="00555B2B">
      <w:pPr>
        <w:pStyle w:val="Heading1"/>
        <w:jc w:val="center"/>
        <w:rPr>
          <w:b/>
          <w:sz w:val="56"/>
        </w:rPr>
      </w:pPr>
      <w:bookmarkStart w:id="11" w:name="_Toc508981329"/>
      <w:r>
        <w:rPr>
          <w:b/>
          <w:sz w:val="44"/>
        </w:rPr>
        <w:t xml:space="preserve">7.0 </w:t>
      </w:r>
      <w:r w:rsidR="00555B2B">
        <w:rPr>
          <w:b/>
          <w:sz w:val="44"/>
        </w:rPr>
        <w:t>Audits</w:t>
      </w:r>
    </w:p>
    <w:p w:rsidR="00555B2B" w:rsidRPr="00555B2B" w:rsidRDefault="00555B2B" w:rsidP="00555B2B">
      <w:pPr>
        <w:pStyle w:val="IntenseQuote"/>
        <w:rPr>
          <w:i w:val="0"/>
          <w:iCs w:val="0"/>
          <w:sz w:val="28"/>
          <w:szCs w:val="28"/>
        </w:rPr>
      </w:pPr>
      <w:r>
        <w:rPr>
          <w:rStyle w:val="IntenseEmphasis"/>
          <w:sz w:val="28"/>
          <w:szCs w:val="28"/>
        </w:rPr>
        <w:t>Objective – Audits will take place to e</w:t>
      </w:r>
      <w:r w:rsidR="00CF0755">
        <w:rPr>
          <w:rStyle w:val="IntenseEmphasis"/>
          <w:sz w:val="28"/>
          <w:szCs w:val="28"/>
        </w:rPr>
        <w:t>nsure farms exceed the Clawson Farm Standard</w:t>
      </w:r>
      <w:r w:rsidRPr="00DD370D">
        <w:rPr>
          <w:rStyle w:val="IntenseEmphasis"/>
          <w:sz w:val="28"/>
          <w:szCs w:val="28"/>
        </w:rPr>
        <w:t xml:space="preserve"> </w:t>
      </w:r>
    </w:p>
    <w:p w:rsidR="0024490A" w:rsidRDefault="00555B2B" w:rsidP="0024490A">
      <w:pPr>
        <w:pStyle w:val="ListParagraph"/>
        <w:numPr>
          <w:ilvl w:val="1"/>
          <w:numId w:val="35"/>
        </w:numPr>
        <w:spacing w:after="0" w:line="240" w:lineRule="auto"/>
        <w:ind w:leftChars="127" w:left="789" w:hanging="510"/>
        <w:rPr>
          <w:sz w:val="24"/>
        </w:rPr>
      </w:pPr>
      <w:r w:rsidRPr="00CF0755">
        <w:rPr>
          <w:sz w:val="24"/>
        </w:rPr>
        <w:t>Short notice</w:t>
      </w:r>
      <w:r w:rsidR="00AF4FE7">
        <w:rPr>
          <w:sz w:val="24"/>
        </w:rPr>
        <w:t xml:space="preserve"> (24hr) or unannounced</w:t>
      </w:r>
      <w:r w:rsidRPr="00CF0755">
        <w:rPr>
          <w:sz w:val="24"/>
        </w:rPr>
        <w:t xml:space="preserve"> audits will b</w:t>
      </w:r>
      <w:r w:rsidR="00CF0755" w:rsidRPr="00CF0755">
        <w:rPr>
          <w:sz w:val="24"/>
        </w:rPr>
        <w:t>e carried out by Clawson personne</w:t>
      </w:r>
      <w:r w:rsidRPr="00CF0755">
        <w:rPr>
          <w:sz w:val="24"/>
        </w:rPr>
        <w:t>l or their representatives, to check complian</w:t>
      </w:r>
      <w:r w:rsidR="00CF0755">
        <w:rPr>
          <w:sz w:val="24"/>
        </w:rPr>
        <w:t>ce to the Clawson Farm Standard</w:t>
      </w:r>
    </w:p>
    <w:p w:rsidR="0024490A" w:rsidRDefault="0024490A" w:rsidP="0024490A">
      <w:pPr>
        <w:pStyle w:val="ListParagraph"/>
        <w:spacing w:after="0" w:line="240" w:lineRule="auto"/>
        <w:ind w:left="789"/>
        <w:rPr>
          <w:sz w:val="24"/>
        </w:rPr>
      </w:pPr>
    </w:p>
    <w:p w:rsidR="00555B2B" w:rsidRPr="0024490A" w:rsidRDefault="00555B2B" w:rsidP="0024490A">
      <w:pPr>
        <w:pStyle w:val="ListParagraph"/>
        <w:numPr>
          <w:ilvl w:val="1"/>
          <w:numId w:val="35"/>
        </w:numPr>
        <w:spacing w:after="0" w:line="240" w:lineRule="auto"/>
        <w:ind w:leftChars="127" w:left="789" w:hanging="510"/>
        <w:rPr>
          <w:sz w:val="24"/>
        </w:rPr>
      </w:pPr>
      <w:r w:rsidRPr="0024490A">
        <w:rPr>
          <w:sz w:val="24"/>
        </w:rPr>
        <w:t xml:space="preserve">Any </w:t>
      </w:r>
      <w:r w:rsidR="00EB5206" w:rsidRPr="0024490A">
        <w:rPr>
          <w:sz w:val="24"/>
        </w:rPr>
        <w:t>non-conformances</w:t>
      </w:r>
      <w:r w:rsidRPr="0024490A">
        <w:rPr>
          <w:sz w:val="24"/>
        </w:rPr>
        <w:t xml:space="preserve"> that are found will be detaile</w:t>
      </w:r>
      <w:r w:rsidR="00CF0755" w:rsidRPr="0024490A">
        <w:rPr>
          <w:sz w:val="24"/>
        </w:rPr>
        <w:t xml:space="preserve">d, corrective actions and timescales </w:t>
      </w:r>
      <w:r w:rsidRPr="0024490A">
        <w:rPr>
          <w:sz w:val="24"/>
        </w:rPr>
        <w:t>will be agreed between Clawson and the farmer, any non-conformances not closed out within agreed time</w:t>
      </w:r>
      <w:r w:rsidR="00CF0755" w:rsidRPr="0024490A">
        <w:rPr>
          <w:sz w:val="24"/>
        </w:rPr>
        <w:t>scales will be reported to the Board of D</w:t>
      </w:r>
      <w:r w:rsidRPr="0024490A">
        <w:rPr>
          <w:sz w:val="24"/>
        </w:rPr>
        <w:t xml:space="preserve">irectors </w:t>
      </w:r>
    </w:p>
    <w:p w:rsidR="0036023F" w:rsidRDefault="0036023F" w:rsidP="000401E1">
      <w:pPr>
        <w:pStyle w:val="Heading1"/>
        <w:jc w:val="center"/>
        <w:rPr>
          <w:b/>
          <w:sz w:val="44"/>
        </w:rPr>
      </w:pPr>
    </w:p>
    <w:p w:rsidR="00EE4F0B" w:rsidRPr="005E0C92" w:rsidRDefault="00EE4F0B" w:rsidP="000401E1">
      <w:pPr>
        <w:pStyle w:val="Heading1"/>
        <w:jc w:val="center"/>
        <w:rPr>
          <w:b/>
          <w:sz w:val="44"/>
        </w:rPr>
      </w:pPr>
      <w:r w:rsidRPr="005E0C92">
        <w:rPr>
          <w:b/>
          <w:sz w:val="44"/>
        </w:rPr>
        <w:t>Appendix 1 - Clawson Farm Care Team</w:t>
      </w:r>
      <w:r w:rsidRPr="005E0C92">
        <w:rPr>
          <w:b/>
          <w:sz w:val="44"/>
        </w:rPr>
        <w:tab/>
      </w:r>
      <w:r w:rsidRPr="005E0C92">
        <w:rPr>
          <w:b/>
          <w:sz w:val="44"/>
        </w:rPr>
        <w:tab/>
      </w:r>
    </w:p>
    <w:p w:rsidR="000401E1" w:rsidRDefault="000401E1" w:rsidP="00EE4F0B">
      <w:pPr>
        <w:spacing w:after="0" w:line="240" w:lineRule="auto"/>
        <w:rPr>
          <w:rFonts w:asciiTheme="majorHAnsi" w:eastAsiaTheme="majorEastAsia" w:hAnsiTheme="majorHAnsi" w:cstheme="majorBidi"/>
          <w:color w:val="2E74B5" w:themeColor="accent1" w:themeShade="BF"/>
          <w:sz w:val="44"/>
          <w:szCs w:val="32"/>
        </w:rPr>
      </w:pPr>
    </w:p>
    <w:p w:rsidR="00EB5206" w:rsidRPr="00EE4F0B" w:rsidRDefault="00EB5206" w:rsidP="00EE4F0B">
      <w:pPr>
        <w:spacing w:after="0" w:line="240" w:lineRule="auto"/>
      </w:pPr>
    </w:p>
    <w:p w:rsidR="00EE4F0B" w:rsidRPr="00EB5206" w:rsidRDefault="00EE4F0B" w:rsidP="00EE4F0B">
      <w:pPr>
        <w:spacing w:after="0" w:line="240" w:lineRule="auto"/>
        <w:rPr>
          <w:sz w:val="28"/>
          <w:szCs w:val="28"/>
        </w:rPr>
      </w:pPr>
      <w:r w:rsidRPr="00EE4F0B">
        <w:rPr>
          <w:sz w:val="28"/>
          <w:szCs w:val="28"/>
        </w:rPr>
        <w:t>Farm Liaison Director</w:t>
      </w:r>
      <w:r w:rsidRPr="00EE4F0B">
        <w:t xml:space="preserve"> - Main farm liaison contact </w:t>
      </w:r>
    </w:p>
    <w:p w:rsidR="00EE4F0B" w:rsidRPr="00EE4F0B" w:rsidRDefault="002D5D0C" w:rsidP="00EE4F0B">
      <w:pPr>
        <w:spacing w:after="0" w:line="240" w:lineRule="auto"/>
      </w:pPr>
      <w:hyperlink r:id="rId10" w:history="1">
        <w:r w:rsidR="00EE4F0B" w:rsidRPr="00EE4F0B">
          <w:rPr>
            <w:color w:val="0563C1" w:themeColor="hyperlink"/>
            <w:u w:val="single"/>
          </w:rPr>
          <w:t>kim.kettle@clawson.co.uk</w:t>
        </w:r>
      </w:hyperlink>
    </w:p>
    <w:p w:rsidR="00EE4F0B" w:rsidRPr="00EE4F0B" w:rsidRDefault="00EE4F0B" w:rsidP="00EE4F0B">
      <w:pPr>
        <w:spacing w:after="0" w:line="240" w:lineRule="auto"/>
      </w:pPr>
      <w:r w:rsidRPr="00EE4F0B">
        <w:t>Office 01664 821317</w:t>
      </w:r>
    </w:p>
    <w:p w:rsidR="00EE4F0B" w:rsidRPr="00EE4F0B" w:rsidRDefault="00EE4F0B" w:rsidP="00EE4F0B">
      <w:pPr>
        <w:spacing w:after="0" w:line="240" w:lineRule="auto"/>
      </w:pPr>
      <w:r w:rsidRPr="00EE4F0B">
        <w:t>Mobile 07710 591102</w:t>
      </w:r>
    </w:p>
    <w:p w:rsidR="00EE4F0B" w:rsidRPr="00EE4F0B" w:rsidRDefault="00EE4F0B" w:rsidP="00EE4F0B">
      <w:pPr>
        <w:spacing w:after="0" w:line="240" w:lineRule="auto"/>
      </w:pPr>
    </w:p>
    <w:p w:rsidR="00EE4F0B" w:rsidRPr="00EB5206" w:rsidRDefault="00EB5206" w:rsidP="00EE4F0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Office Manager</w:t>
      </w:r>
      <w:r w:rsidR="00EE4F0B" w:rsidRPr="00EE4F0B">
        <w:t xml:space="preserve"> – Management of forecasts, milk intake data, milk statement and payment queries</w:t>
      </w:r>
    </w:p>
    <w:p w:rsidR="00EE4F0B" w:rsidRPr="00EE4F0B" w:rsidRDefault="002D5D0C" w:rsidP="00EE4F0B">
      <w:pPr>
        <w:spacing w:after="0" w:line="240" w:lineRule="auto"/>
      </w:pPr>
      <w:hyperlink r:id="rId11" w:history="1">
        <w:r w:rsidR="00EE4F0B" w:rsidRPr="00EE4F0B">
          <w:rPr>
            <w:color w:val="0563C1" w:themeColor="hyperlink"/>
            <w:u w:val="single"/>
          </w:rPr>
          <w:t>dave.wilford@clawson.co.uk</w:t>
        </w:r>
      </w:hyperlink>
    </w:p>
    <w:p w:rsidR="00EE4F0B" w:rsidRPr="00EE4F0B" w:rsidRDefault="00EE4F0B" w:rsidP="00EE4F0B">
      <w:pPr>
        <w:spacing w:after="0" w:line="240" w:lineRule="auto"/>
      </w:pPr>
      <w:r w:rsidRPr="00EE4F0B">
        <w:t>Office 01664 821305</w:t>
      </w:r>
    </w:p>
    <w:p w:rsidR="00EE4F0B" w:rsidRPr="00EE4F0B" w:rsidRDefault="00EE4F0B" w:rsidP="00EE4F0B">
      <w:pPr>
        <w:spacing w:after="0" w:line="240" w:lineRule="auto"/>
      </w:pPr>
    </w:p>
    <w:p w:rsidR="00EE4F0B" w:rsidRPr="00EB5206" w:rsidRDefault="00EB5206" w:rsidP="00EE4F0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Logistics Manager</w:t>
      </w:r>
      <w:r w:rsidR="00EE4F0B" w:rsidRPr="00EE4F0B">
        <w:t xml:space="preserve"> – Management of milk</w:t>
      </w:r>
      <w:r>
        <w:t xml:space="preserve"> collections, transport fleet</w:t>
      </w:r>
    </w:p>
    <w:p w:rsidR="00EE4F0B" w:rsidRPr="00EE4F0B" w:rsidRDefault="002D5D0C" w:rsidP="00EE4F0B">
      <w:pPr>
        <w:spacing w:after="0" w:line="240" w:lineRule="auto"/>
      </w:pPr>
      <w:hyperlink r:id="rId12" w:history="1">
        <w:r w:rsidR="00EE4F0B" w:rsidRPr="00EE4F0B">
          <w:rPr>
            <w:color w:val="0563C1" w:themeColor="hyperlink"/>
            <w:u w:val="single"/>
          </w:rPr>
          <w:t>paul.taylor@clawson.co.uk</w:t>
        </w:r>
      </w:hyperlink>
    </w:p>
    <w:p w:rsidR="00EE4F0B" w:rsidRPr="00EE4F0B" w:rsidRDefault="00EE4F0B" w:rsidP="00EE4F0B">
      <w:pPr>
        <w:spacing w:after="0" w:line="240" w:lineRule="auto"/>
      </w:pPr>
      <w:r w:rsidRPr="00EE4F0B">
        <w:t>Office 01664 821327</w:t>
      </w:r>
    </w:p>
    <w:p w:rsidR="00EE4F0B" w:rsidRPr="00EE4F0B" w:rsidRDefault="00EE4F0B" w:rsidP="00EE4F0B">
      <w:pPr>
        <w:spacing w:after="0" w:line="240" w:lineRule="auto"/>
      </w:pPr>
      <w:r w:rsidRPr="00EE4F0B">
        <w:t>Mobile 07880 913642</w:t>
      </w:r>
    </w:p>
    <w:p w:rsidR="00EE4F0B" w:rsidRPr="00EE4F0B" w:rsidRDefault="00EE4F0B" w:rsidP="00EE4F0B">
      <w:pPr>
        <w:spacing w:after="0" w:line="240" w:lineRule="auto"/>
      </w:pPr>
    </w:p>
    <w:p w:rsidR="00EE4F0B" w:rsidRPr="00EB5206" w:rsidRDefault="00EB5206" w:rsidP="00EE4F0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Finance Administrator</w:t>
      </w:r>
      <w:r>
        <w:t xml:space="preserve"> – Arrange meetings, </w:t>
      </w:r>
      <w:r w:rsidR="00EE4F0B" w:rsidRPr="00EE4F0B">
        <w:t>lea</w:t>
      </w:r>
      <w:r w:rsidR="000401E1">
        <w:t>ve a message or arrange extra tests</w:t>
      </w:r>
    </w:p>
    <w:p w:rsidR="00EE4F0B" w:rsidRPr="00EE4F0B" w:rsidRDefault="002D5D0C" w:rsidP="00EE4F0B">
      <w:pPr>
        <w:spacing w:after="0" w:line="240" w:lineRule="auto"/>
      </w:pPr>
      <w:hyperlink r:id="rId13" w:history="1">
        <w:r w:rsidR="00EE4F0B" w:rsidRPr="00EE4F0B">
          <w:rPr>
            <w:color w:val="0563C1" w:themeColor="hyperlink"/>
            <w:u w:val="single"/>
          </w:rPr>
          <w:t>rachel.smith@clawson.co.uk</w:t>
        </w:r>
      </w:hyperlink>
    </w:p>
    <w:p w:rsidR="00EE4F0B" w:rsidRPr="00EE4F0B" w:rsidRDefault="00EE4F0B" w:rsidP="00EE4F0B">
      <w:pPr>
        <w:spacing w:after="0" w:line="240" w:lineRule="auto"/>
      </w:pPr>
      <w:r w:rsidRPr="00EE4F0B">
        <w:t>Office 01664 821316</w:t>
      </w:r>
    </w:p>
    <w:p w:rsidR="00EE4F0B" w:rsidRDefault="00EE4F0B" w:rsidP="00EE4F0B">
      <w:pPr>
        <w:spacing w:after="0" w:line="240" w:lineRule="auto"/>
      </w:pPr>
    </w:p>
    <w:p w:rsidR="000401E1" w:rsidRDefault="000401E1" w:rsidP="00EE4F0B">
      <w:pPr>
        <w:spacing w:after="0" w:line="240" w:lineRule="auto"/>
      </w:pPr>
    </w:p>
    <w:p w:rsidR="000401E1" w:rsidRPr="00EE4F0B" w:rsidRDefault="000401E1" w:rsidP="00EE4F0B">
      <w:pPr>
        <w:spacing w:after="0" w:line="240" w:lineRule="auto"/>
      </w:pPr>
    </w:p>
    <w:p w:rsidR="00EE4F0B" w:rsidRPr="00EE4F0B" w:rsidRDefault="00EE4F0B" w:rsidP="00EE4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240" w:lineRule="auto"/>
        <w:jc w:val="center"/>
        <w:rPr>
          <w:sz w:val="16"/>
          <w:szCs w:val="16"/>
        </w:rPr>
      </w:pPr>
    </w:p>
    <w:p w:rsidR="00EB5206" w:rsidRDefault="00EB5206" w:rsidP="00EE4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Emergency</w:t>
      </w:r>
      <w:r w:rsidR="00CC73B4">
        <w:rPr>
          <w:sz w:val="32"/>
          <w:szCs w:val="32"/>
        </w:rPr>
        <w:t xml:space="preserve"> and Out of Hours C</w:t>
      </w:r>
      <w:r w:rsidR="00984332">
        <w:rPr>
          <w:sz w:val="32"/>
          <w:szCs w:val="32"/>
        </w:rPr>
        <w:t>ontacts</w:t>
      </w:r>
      <w:r>
        <w:rPr>
          <w:sz w:val="32"/>
          <w:szCs w:val="32"/>
        </w:rPr>
        <w:t>: -</w:t>
      </w:r>
      <w:r w:rsidR="00EE4F0B" w:rsidRPr="00EE4F0B">
        <w:rPr>
          <w:sz w:val="32"/>
          <w:szCs w:val="32"/>
        </w:rPr>
        <w:t xml:space="preserve"> </w:t>
      </w:r>
    </w:p>
    <w:p w:rsidR="00EE4F0B" w:rsidRPr="00EE4F0B" w:rsidRDefault="00EE4F0B" w:rsidP="00EE4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240" w:lineRule="auto"/>
      </w:pPr>
    </w:p>
    <w:p w:rsidR="00EE4F0B" w:rsidRPr="00EE4F0B" w:rsidRDefault="00EE4F0B" w:rsidP="00EE4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240" w:lineRule="auto"/>
        <w:ind w:firstLine="720"/>
        <w:rPr>
          <w:sz w:val="28"/>
          <w:szCs w:val="28"/>
        </w:rPr>
      </w:pPr>
      <w:r w:rsidRPr="00EE4F0B">
        <w:rPr>
          <w:sz w:val="28"/>
          <w:szCs w:val="28"/>
        </w:rPr>
        <w:t>1</w:t>
      </w:r>
      <w:r w:rsidRPr="00EE4F0B">
        <w:rPr>
          <w:sz w:val="28"/>
          <w:szCs w:val="28"/>
          <w:vertAlign w:val="superscript"/>
        </w:rPr>
        <w:t>st</w:t>
      </w:r>
      <w:r w:rsidRPr="00EE4F0B">
        <w:rPr>
          <w:sz w:val="28"/>
          <w:szCs w:val="28"/>
        </w:rPr>
        <w:t xml:space="preserve"> contact - Milk Processing – 01664 821368</w:t>
      </w:r>
    </w:p>
    <w:p w:rsidR="00EE4F0B" w:rsidRPr="00EE4F0B" w:rsidRDefault="00EE4F0B" w:rsidP="00EE4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240" w:lineRule="auto"/>
        <w:ind w:firstLine="720"/>
        <w:rPr>
          <w:sz w:val="28"/>
          <w:szCs w:val="28"/>
        </w:rPr>
      </w:pPr>
      <w:r w:rsidRPr="00EE4F0B">
        <w:rPr>
          <w:sz w:val="28"/>
          <w:szCs w:val="28"/>
        </w:rPr>
        <w:t>2</w:t>
      </w:r>
      <w:r w:rsidRPr="00EE4F0B">
        <w:rPr>
          <w:sz w:val="28"/>
          <w:szCs w:val="28"/>
          <w:vertAlign w:val="superscript"/>
        </w:rPr>
        <w:t>nd</w:t>
      </w:r>
      <w:r w:rsidR="00984332">
        <w:rPr>
          <w:sz w:val="28"/>
          <w:szCs w:val="28"/>
        </w:rPr>
        <w:t xml:space="preserve"> contact - </w:t>
      </w:r>
      <w:r w:rsidRPr="00EE4F0B">
        <w:rPr>
          <w:sz w:val="28"/>
          <w:szCs w:val="28"/>
        </w:rPr>
        <w:t>Paul Taylor - 07880 913642</w:t>
      </w:r>
    </w:p>
    <w:p w:rsidR="00EE4F0B" w:rsidRPr="00EE4F0B" w:rsidRDefault="00EE4F0B" w:rsidP="00EE4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240" w:lineRule="auto"/>
        <w:ind w:firstLine="720"/>
        <w:rPr>
          <w:sz w:val="28"/>
          <w:szCs w:val="28"/>
        </w:rPr>
      </w:pPr>
      <w:r w:rsidRPr="00EE4F0B">
        <w:rPr>
          <w:sz w:val="28"/>
          <w:szCs w:val="28"/>
        </w:rPr>
        <w:t>3</w:t>
      </w:r>
      <w:r w:rsidRPr="00EE4F0B">
        <w:rPr>
          <w:sz w:val="28"/>
          <w:szCs w:val="28"/>
          <w:vertAlign w:val="superscript"/>
        </w:rPr>
        <w:t>rd</w:t>
      </w:r>
      <w:r w:rsidRPr="00EE4F0B">
        <w:rPr>
          <w:sz w:val="28"/>
          <w:szCs w:val="28"/>
        </w:rPr>
        <w:t xml:space="preserve"> contact - Kim Kettle - 07710 591102</w:t>
      </w:r>
    </w:p>
    <w:p w:rsidR="00EE4F0B" w:rsidRPr="00EE4F0B" w:rsidRDefault="00EE4F0B" w:rsidP="00EE4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240" w:lineRule="auto"/>
        <w:rPr>
          <w:sz w:val="18"/>
          <w:szCs w:val="18"/>
        </w:rPr>
      </w:pPr>
    </w:p>
    <w:p w:rsidR="00EE4F0B" w:rsidRDefault="00984332" w:rsidP="00E31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240" w:lineRule="auto"/>
        <w:jc w:val="center"/>
      </w:pPr>
      <w:r>
        <w:t>(normal</w:t>
      </w:r>
      <w:r w:rsidR="00EE4F0B" w:rsidRPr="00EE4F0B">
        <w:t xml:space="preserve"> working hours are 8.30am to 5.00pm Monday to Friday)</w:t>
      </w:r>
    </w:p>
    <w:p w:rsidR="000401E1" w:rsidRPr="00EE4F0B" w:rsidRDefault="000401E1" w:rsidP="00EE4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240" w:lineRule="auto"/>
      </w:pPr>
    </w:p>
    <w:bookmarkEnd w:id="11"/>
    <w:p w:rsidR="00EE4F0B" w:rsidRPr="00067D5D" w:rsidRDefault="00EE4F0B" w:rsidP="00067D5D"/>
    <w:sectPr w:rsidR="00EE4F0B" w:rsidRPr="00067D5D" w:rsidSect="00556F65">
      <w:headerReference w:type="default" r:id="rId14"/>
      <w:footerReference w:type="default" r:id="rId15"/>
      <w:pgSz w:w="11906" w:h="16838"/>
      <w:pgMar w:top="426" w:right="991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F38" w:rsidRDefault="00933F38" w:rsidP="004170B1">
      <w:pPr>
        <w:spacing w:after="0" w:line="240" w:lineRule="auto"/>
      </w:pPr>
      <w:r>
        <w:separator/>
      </w:r>
    </w:p>
  </w:endnote>
  <w:endnote w:type="continuationSeparator" w:id="0">
    <w:p w:rsidR="00933F38" w:rsidRDefault="00933F38" w:rsidP="00417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5875976"/>
      <w:docPartObj>
        <w:docPartGallery w:val="Page Numbers (Bottom of Page)"/>
        <w:docPartUnique/>
      </w:docPartObj>
    </w:sdtPr>
    <w:sdtEndPr/>
    <w:sdtContent>
      <w:sdt>
        <w:sdtPr>
          <w:id w:val="-2068638316"/>
          <w:docPartObj>
            <w:docPartGallery w:val="Page Numbers (Top of Page)"/>
            <w:docPartUnique/>
          </w:docPartObj>
        </w:sdtPr>
        <w:sdtEndPr/>
        <w:sdtContent>
          <w:p w:rsidR="00452F67" w:rsidRDefault="00452F67">
            <w:pPr>
              <w:pStyle w:val="Footer"/>
              <w:jc w:val="right"/>
            </w:pPr>
          </w:p>
          <w:tbl>
            <w:tblPr>
              <w:tblW w:w="5414" w:type="pct"/>
              <w:tblInd w:w="-5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17"/>
              <w:gridCol w:w="2492"/>
              <w:gridCol w:w="2654"/>
              <w:gridCol w:w="2663"/>
            </w:tblGrid>
            <w:tr w:rsidR="00452F67" w:rsidRPr="00AB6716" w:rsidTr="00684BD7">
              <w:trPr>
                <w:trHeight w:val="188"/>
              </w:trPr>
              <w:tc>
                <w:tcPr>
                  <w:tcW w:w="10426" w:type="dxa"/>
                  <w:gridSpan w:val="4"/>
                </w:tcPr>
                <w:p w:rsidR="00452F67" w:rsidRDefault="00452F67" w:rsidP="00684BD7">
                  <w:pPr>
                    <w:pStyle w:val="Footer"/>
                    <w:ind w:left="161" w:hanging="161"/>
                    <w:jc w:val="center"/>
                  </w:pPr>
                  <w:r>
                    <w:t>Farm Standards</w:t>
                  </w:r>
                </w:p>
              </w:tc>
            </w:tr>
            <w:tr w:rsidR="00452F67" w:rsidRPr="00AB6716" w:rsidTr="00684BD7">
              <w:trPr>
                <w:trHeight w:val="188"/>
              </w:trPr>
              <w:tc>
                <w:tcPr>
                  <w:tcW w:w="2617" w:type="dxa"/>
                </w:tcPr>
                <w:p w:rsidR="00452F67" w:rsidRPr="00AB6716" w:rsidRDefault="00452F67" w:rsidP="00EC5009">
                  <w:pPr>
                    <w:pStyle w:val="Footer"/>
                  </w:pPr>
                  <w:r w:rsidRPr="00AB6716">
                    <w:t>Date</w:t>
                  </w:r>
                  <w:r>
                    <w:t xml:space="preserve"> Effective: </w:t>
                  </w:r>
                </w:p>
              </w:tc>
              <w:tc>
                <w:tcPr>
                  <w:tcW w:w="2492" w:type="dxa"/>
                  <w:tcBorders>
                    <w:top w:val="nil"/>
                  </w:tcBorders>
                </w:tcPr>
                <w:p w:rsidR="00452F67" w:rsidRPr="00AB6716" w:rsidRDefault="00452F67" w:rsidP="00EC5009">
                  <w:pPr>
                    <w:pStyle w:val="Footer"/>
                  </w:pPr>
                  <w:r>
                    <w:t>Doc Owner:</w:t>
                  </w:r>
                </w:p>
              </w:tc>
              <w:tc>
                <w:tcPr>
                  <w:tcW w:w="2654" w:type="dxa"/>
                  <w:tcBorders>
                    <w:top w:val="nil"/>
                  </w:tcBorders>
                </w:tcPr>
                <w:p w:rsidR="00452F67" w:rsidRPr="00AB6716" w:rsidRDefault="00452F67" w:rsidP="00EC5009">
                  <w:pPr>
                    <w:pStyle w:val="Footer"/>
                  </w:pPr>
                  <w:r w:rsidRPr="00AB6716">
                    <w:t>Authorised By</w:t>
                  </w:r>
                  <w:r>
                    <w:t>:</w:t>
                  </w:r>
                </w:p>
              </w:tc>
              <w:tc>
                <w:tcPr>
                  <w:tcW w:w="2663" w:type="dxa"/>
                </w:tcPr>
                <w:p w:rsidR="00452F67" w:rsidRPr="00AB6716" w:rsidRDefault="00452F67" w:rsidP="00EC5009">
                  <w:pPr>
                    <w:pStyle w:val="Footer"/>
                  </w:pPr>
                  <w:r>
                    <w:t>Version No.</w:t>
                  </w:r>
                </w:p>
              </w:tc>
            </w:tr>
            <w:tr w:rsidR="00452F67" w:rsidRPr="00AB6716" w:rsidTr="00684BD7">
              <w:trPr>
                <w:trHeight w:val="283"/>
              </w:trPr>
              <w:tc>
                <w:tcPr>
                  <w:tcW w:w="2618" w:type="dxa"/>
                  <w:vAlign w:val="center"/>
                </w:tcPr>
                <w:p w:rsidR="00452F67" w:rsidRPr="00AB6716" w:rsidRDefault="002D5D0C" w:rsidP="000D3FC0">
                  <w:pPr>
                    <w:pStyle w:val="Footer"/>
                    <w:ind w:left="176" w:hanging="176"/>
                  </w:pPr>
                  <w:r>
                    <w:t>May</w:t>
                  </w:r>
                  <w:r w:rsidR="00452F67">
                    <w:t xml:space="preserve"> 2018</w:t>
                  </w:r>
                </w:p>
              </w:tc>
              <w:tc>
                <w:tcPr>
                  <w:tcW w:w="2492" w:type="dxa"/>
                  <w:vAlign w:val="center"/>
                </w:tcPr>
                <w:p w:rsidR="00452F67" w:rsidRDefault="00452F67" w:rsidP="00723B32">
                  <w:pPr>
                    <w:pStyle w:val="Footer"/>
                  </w:pPr>
                  <w:r>
                    <w:t>Kim Kettle</w:t>
                  </w:r>
                </w:p>
              </w:tc>
              <w:tc>
                <w:tcPr>
                  <w:tcW w:w="2654" w:type="dxa"/>
                  <w:vAlign w:val="center"/>
                </w:tcPr>
                <w:p w:rsidR="00452F67" w:rsidRDefault="00684BD7" w:rsidP="00723B32">
                  <w:pPr>
                    <w:pStyle w:val="Footer"/>
                  </w:pPr>
                  <w:r>
                    <w:t>Annabel Mclelland</w:t>
                  </w:r>
                  <w:r w:rsidR="00452F67">
                    <w:t xml:space="preserve"> </w:t>
                  </w:r>
                </w:p>
              </w:tc>
              <w:tc>
                <w:tcPr>
                  <w:tcW w:w="2661" w:type="dxa"/>
                </w:tcPr>
                <w:p w:rsidR="00452F67" w:rsidRDefault="002D5D0C" w:rsidP="00723B32">
                  <w:pPr>
                    <w:pStyle w:val="Footer"/>
                  </w:pPr>
                  <w:r>
                    <w:t>1</w:t>
                  </w:r>
                </w:p>
              </w:tc>
            </w:tr>
          </w:tbl>
          <w:p w:rsidR="00452F67" w:rsidRDefault="00452F6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5D0C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5D0C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52F67" w:rsidRDefault="00452F67" w:rsidP="008225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F38" w:rsidRDefault="00933F38" w:rsidP="004170B1">
      <w:pPr>
        <w:spacing w:after="0" w:line="240" w:lineRule="auto"/>
      </w:pPr>
      <w:r>
        <w:separator/>
      </w:r>
    </w:p>
  </w:footnote>
  <w:footnote w:type="continuationSeparator" w:id="0">
    <w:p w:rsidR="00933F38" w:rsidRDefault="00933F38" w:rsidP="00417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F67" w:rsidRDefault="00452F67" w:rsidP="00822519">
    <w:pPr>
      <w:pStyle w:val="Header"/>
      <w:jc w:val="center"/>
    </w:pPr>
  </w:p>
  <w:p w:rsidR="00452F67" w:rsidRDefault="00452F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2D44"/>
    <w:multiLevelType w:val="hybridMultilevel"/>
    <w:tmpl w:val="D96C8FAE"/>
    <w:lvl w:ilvl="0" w:tplc="BA40E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1BCB096">
      <w:start w:val="5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8AC419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4C6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84A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66E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2C61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6CA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F11B4C"/>
    <w:multiLevelType w:val="multilevel"/>
    <w:tmpl w:val="F58232A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FF0000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FF0000"/>
      </w:rPr>
    </w:lvl>
  </w:abstractNum>
  <w:abstractNum w:abstractNumId="2" w15:restartNumberingAfterBreak="0">
    <w:nsid w:val="044D2825"/>
    <w:multiLevelType w:val="hybridMultilevel"/>
    <w:tmpl w:val="7DEA003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160CB"/>
    <w:multiLevelType w:val="hybridMultilevel"/>
    <w:tmpl w:val="503460C2"/>
    <w:lvl w:ilvl="0" w:tplc="45A2D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D8E9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3EC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E4A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E0D5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18B8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E02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6EA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169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17441F0"/>
    <w:multiLevelType w:val="hybridMultilevel"/>
    <w:tmpl w:val="AFA82CB0"/>
    <w:lvl w:ilvl="0" w:tplc="B40A77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40CF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8E8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A2D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7E4F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801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D898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809F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E4A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3F311C6"/>
    <w:multiLevelType w:val="hybridMultilevel"/>
    <w:tmpl w:val="3EFE0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B0385"/>
    <w:multiLevelType w:val="multilevel"/>
    <w:tmpl w:val="E8FEE9A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FF0000"/>
      </w:rPr>
    </w:lvl>
  </w:abstractNum>
  <w:abstractNum w:abstractNumId="7" w15:restartNumberingAfterBreak="0">
    <w:nsid w:val="21271E5C"/>
    <w:multiLevelType w:val="hybridMultilevel"/>
    <w:tmpl w:val="D37CE528"/>
    <w:lvl w:ilvl="0" w:tplc="F056C5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8CB4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16D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A6C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FA4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3AB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46B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F23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AAE3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33C6C66"/>
    <w:multiLevelType w:val="multilevel"/>
    <w:tmpl w:val="1DE2D1D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9" w15:restartNumberingAfterBreak="0">
    <w:nsid w:val="23995C0C"/>
    <w:multiLevelType w:val="multilevel"/>
    <w:tmpl w:val="F648AF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97C34E8"/>
    <w:multiLevelType w:val="hybridMultilevel"/>
    <w:tmpl w:val="5A40C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C4F70"/>
    <w:multiLevelType w:val="hybridMultilevel"/>
    <w:tmpl w:val="747075EE"/>
    <w:lvl w:ilvl="0" w:tplc="CD1E86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807A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2C7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FAF3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820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5A0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905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D2A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AE9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C0D2AE7"/>
    <w:multiLevelType w:val="hybridMultilevel"/>
    <w:tmpl w:val="1C5C5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65CD0"/>
    <w:multiLevelType w:val="hybridMultilevel"/>
    <w:tmpl w:val="E2D0DA8A"/>
    <w:lvl w:ilvl="0" w:tplc="61542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D03F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CAB0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9254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4E8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E013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668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208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107A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27535E9"/>
    <w:multiLevelType w:val="multilevel"/>
    <w:tmpl w:val="993C1D8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color w:val="FF0000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FF0000"/>
      </w:rPr>
    </w:lvl>
  </w:abstractNum>
  <w:abstractNum w:abstractNumId="15" w15:restartNumberingAfterBreak="0">
    <w:nsid w:val="43EA2F90"/>
    <w:multiLevelType w:val="multilevel"/>
    <w:tmpl w:val="6B7AC9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FF0000"/>
      </w:rPr>
    </w:lvl>
  </w:abstractNum>
  <w:abstractNum w:abstractNumId="16" w15:restartNumberingAfterBreak="0">
    <w:nsid w:val="49296FC7"/>
    <w:multiLevelType w:val="hybridMultilevel"/>
    <w:tmpl w:val="073E359C"/>
    <w:lvl w:ilvl="0" w:tplc="22B25D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FA86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646F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F47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0A6F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7CAC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4022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A0B3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708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CEA7101"/>
    <w:multiLevelType w:val="hybridMultilevel"/>
    <w:tmpl w:val="12221FE0"/>
    <w:lvl w:ilvl="0" w:tplc="18CE0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5CFE18">
      <w:start w:val="8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A0F1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26C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AC71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6434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825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802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EA4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DAB6D7D"/>
    <w:multiLevelType w:val="multilevel"/>
    <w:tmpl w:val="C108EBE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8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9" w15:restartNumberingAfterBreak="0">
    <w:nsid w:val="4FCA3112"/>
    <w:multiLevelType w:val="hybridMultilevel"/>
    <w:tmpl w:val="94F29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153672"/>
    <w:multiLevelType w:val="multilevel"/>
    <w:tmpl w:val="0498A9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56DA3A84"/>
    <w:multiLevelType w:val="multilevel"/>
    <w:tmpl w:val="485A0B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FF0000"/>
      </w:rPr>
    </w:lvl>
  </w:abstractNum>
  <w:abstractNum w:abstractNumId="22" w15:restartNumberingAfterBreak="0">
    <w:nsid w:val="5900168C"/>
    <w:multiLevelType w:val="hybridMultilevel"/>
    <w:tmpl w:val="815AF2C0"/>
    <w:lvl w:ilvl="0" w:tplc="3112E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0CAF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FC46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6E10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2AD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029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8EA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8CC7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4AA6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BDA12D7"/>
    <w:multiLevelType w:val="hybridMultilevel"/>
    <w:tmpl w:val="0D10A106"/>
    <w:lvl w:ilvl="0" w:tplc="DAD6CB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92DE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9E49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2CD7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7EA2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D47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B63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E62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269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DAF3E8E"/>
    <w:multiLevelType w:val="hybridMultilevel"/>
    <w:tmpl w:val="C80AE2CE"/>
    <w:lvl w:ilvl="0" w:tplc="9D94D5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700DAC">
      <w:start w:val="86"/>
      <w:numFmt w:val="bullet"/>
      <w:lvlText w:val="–"/>
      <w:lvlJc w:val="left"/>
      <w:pPr>
        <w:tabs>
          <w:tab w:val="num" w:pos="1353"/>
        </w:tabs>
        <w:ind w:left="1353" w:hanging="360"/>
      </w:pPr>
      <w:rPr>
        <w:rFonts w:ascii="Arial" w:hAnsi="Arial" w:hint="default"/>
        <w:sz w:val="20"/>
        <w:szCs w:val="20"/>
      </w:rPr>
    </w:lvl>
    <w:lvl w:ilvl="2" w:tplc="C9C63C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987C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9AB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0A42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3E2A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E242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FCC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54434A7"/>
    <w:multiLevelType w:val="multilevel"/>
    <w:tmpl w:val="5E1CDBC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0" w:hanging="1800"/>
      </w:pPr>
      <w:rPr>
        <w:rFonts w:hint="default"/>
      </w:rPr>
    </w:lvl>
  </w:abstractNum>
  <w:abstractNum w:abstractNumId="26" w15:restartNumberingAfterBreak="0">
    <w:nsid w:val="678403E3"/>
    <w:multiLevelType w:val="hybridMultilevel"/>
    <w:tmpl w:val="92C2C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9D7FED"/>
    <w:multiLevelType w:val="hybridMultilevel"/>
    <w:tmpl w:val="FA46DEA6"/>
    <w:lvl w:ilvl="0" w:tplc="24367C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4639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9A0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081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3C75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8C54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BECE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F6F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8C6B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3386D0C"/>
    <w:multiLevelType w:val="hybridMultilevel"/>
    <w:tmpl w:val="635660BE"/>
    <w:lvl w:ilvl="0" w:tplc="B5C03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4A79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225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ECA7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10D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F80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00E3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E433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5A52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54D56AC"/>
    <w:multiLevelType w:val="multilevel"/>
    <w:tmpl w:val="143ECD8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FF0000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FF0000"/>
      </w:rPr>
    </w:lvl>
  </w:abstractNum>
  <w:abstractNum w:abstractNumId="30" w15:restartNumberingAfterBreak="0">
    <w:nsid w:val="77716E84"/>
    <w:multiLevelType w:val="hybridMultilevel"/>
    <w:tmpl w:val="370E8332"/>
    <w:lvl w:ilvl="0" w:tplc="7BA04D7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20427B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C6228E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C70937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D94A54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B94903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18663E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7F8CCC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8D6797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1" w15:restartNumberingAfterBreak="0">
    <w:nsid w:val="78397375"/>
    <w:multiLevelType w:val="hybridMultilevel"/>
    <w:tmpl w:val="3970CE8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72729E"/>
    <w:multiLevelType w:val="hybridMultilevel"/>
    <w:tmpl w:val="B706DE3A"/>
    <w:lvl w:ilvl="0" w:tplc="1B6EB2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C07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DC20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AED7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B0F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102D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308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12C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C6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9AE6A35"/>
    <w:multiLevelType w:val="hybridMultilevel"/>
    <w:tmpl w:val="90267072"/>
    <w:lvl w:ilvl="0" w:tplc="62CA46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3076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52C1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30C8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62A5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F23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0E5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0D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C41E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DAB56BA"/>
    <w:multiLevelType w:val="hybridMultilevel"/>
    <w:tmpl w:val="D3643EFC"/>
    <w:lvl w:ilvl="0" w:tplc="C49E9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243E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50B3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62A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40C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405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8A7F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34A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E82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34"/>
  </w:num>
  <w:num w:numId="3">
    <w:abstractNumId w:val="17"/>
  </w:num>
  <w:num w:numId="4">
    <w:abstractNumId w:val="28"/>
  </w:num>
  <w:num w:numId="5">
    <w:abstractNumId w:val="13"/>
  </w:num>
  <w:num w:numId="6">
    <w:abstractNumId w:val="33"/>
  </w:num>
  <w:num w:numId="7">
    <w:abstractNumId w:val="7"/>
  </w:num>
  <w:num w:numId="8">
    <w:abstractNumId w:val="12"/>
  </w:num>
  <w:num w:numId="9">
    <w:abstractNumId w:val="4"/>
  </w:num>
  <w:num w:numId="10">
    <w:abstractNumId w:val="30"/>
  </w:num>
  <w:num w:numId="11">
    <w:abstractNumId w:val="11"/>
  </w:num>
  <w:num w:numId="12">
    <w:abstractNumId w:val="23"/>
  </w:num>
  <w:num w:numId="13">
    <w:abstractNumId w:val="22"/>
  </w:num>
  <w:num w:numId="14">
    <w:abstractNumId w:val="32"/>
  </w:num>
  <w:num w:numId="15">
    <w:abstractNumId w:val="0"/>
  </w:num>
  <w:num w:numId="16">
    <w:abstractNumId w:val="16"/>
  </w:num>
  <w:num w:numId="17">
    <w:abstractNumId w:val="24"/>
  </w:num>
  <w:num w:numId="18">
    <w:abstractNumId w:val="3"/>
  </w:num>
  <w:num w:numId="19">
    <w:abstractNumId w:val="27"/>
  </w:num>
  <w:num w:numId="20">
    <w:abstractNumId w:val="26"/>
  </w:num>
  <w:num w:numId="21">
    <w:abstractNumId w:val="5"/>
  </w:num>
  <w:num w:numId="22">
    <w:abstractNumId w:val="2"/>
  </w:num>
  <w:num w:numId="23">
    <w:abstractNumId w:val="31"/>
  </w:num>
  <w:num w:numId="24">
    <w:abstractNumId w:val="19"/>
  </w:num>
  <w:num w:numId="25">
    <w:abstractNumId w:val="18"/>
  </w:num>
  <w:num w:numId="26">
    <w:abstractNumId w:val="8"/>
  </w:num>
  <w:num w:numId="27">
    <w:abstractNumId w:val="29"/>
  </w:num>
  <w:num w:numId="28">
    <w:abstractNumId w:val="1"/>
  </w:num>
  <w:num w:numId="29">
    <w:abstractNumId w:val="15"/>
  </w:num>
  <w:num w:numId="30">
    <w:abstractNumId w:val="6"/>
  </w:num>
  <w:num w:numId="31">
    <w:abstractNumId w:val="14"/>
  </w:num>
  <w:num w:numId="32">
    <w:abstractNumId w:val="21"/>
  </w:num>
  <w:num w:numId="33">
    <w:abstractNumId w:val="20"/>
  </w:num>
  <w:num w:numId="34">
    <w:abstractNumId w:val="25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0B1"/>
    <w:rsid w:val="00011508"/>
    <w:rsid w:val="000131AC"/>
    <w:rsid w:val="00024FE4"/>
    <w:rsid w:val="000401E1"/>
    <w:rsid w:val="0004189D"/>
    <w:rsid w:val="000422F7"/>
    <w:rsid w:val="000500F1"/>
    <w:rsid w:val="000534E3"/>
    <w:rsid w:val="00067D5D"/>
    <w:rsid w:val="000723C4"/>
    <w:rsid w:val="00077511"/>
    <w:rsid w:val="000B594A"/>
    <w:rsid w:val="000C26F5"/>
    <w:rsid w:val="000D3FC0"/>
    <w:rsid w:val="00145563"/>
    <w:rsid w:val="001B02DB"/>
    <w:rsid w:val="001D23AE"/>
    <w:rsid w:val="001D3391"/>
    <w:rsid w:val="001F0453"/>
    <w:rsid w:val="001F60D7"/>
    <w:rsid w:val="00211907"/>
    <w:rsid w:val="00234432"/>
    <w:rsid w:val="0024490A"/>
    <w:rsid w:val="00274CD9"/>
    <w:rsid w:val="002B2310"/>
    <w:rsid w:val="002B3CD0"/>
    <w:rsid w:val="002B4A6A"/>
    <w:rsid w:val="002C2BE7"/>
    <w:rsid w:val="002D1E22"/>
    <w:rsid w:val="002D5D0C"/>
    <w:rsid w:val="00347F2A"/>
    <w:rsid w:val="0036023F"/>
    <w:rsid w:val="003A3BB2"/>
    <w:rsid w:val="003C6D09"/>
    <w:rsid w:val="003C712F"/>
    <w:rsid w:val="004152F1"/>
    <w:rsid w:val="004170B1"/>
    <w:rsid w:val="0044309D"/>
    <w:rsid w:val="00452F67"/>
    <w:rsid w:val="004F3F45"/>
    <w:rsid w:val="004F48A4"/>
    <w:rsid w:val="00552A2C"/>
    <w:rsid w:val="00555B2B"/>
    <w:rsid w:val="00556F65"/>
    <w:rsid w:val="00574F42"/>
    <w:rsid w:val="0059343A"/>
    <w:rsid w:val="005A044C"/>
    <w:rsid w:val="005E0C92"/>
    <w:rsid w:val="005E3774"/>
    <w:rsid w:val="0063523D"/>
    <w:rsid w:val="00636988"/>
    <w:rsid w:val="006439BA"/>
    <w:rsid w:val="00662273"/>
    <w:rsid w:val="00684BD7"/>
    <w:rsid w:val="006A5110"/>
    <w:rsid w:val="006B69B0"/>
    <w:rsid w:val="006E7A55"/>
    <w:rsid w:val="0070744C"/>
    <w:rsid w:val="00710A12"/>
    <w:rsid w:val="00723B32"/>
    <w:rsid w:val="00734763"/>
    <w:rsid w:val="00755A35"/>
    <w:rsid w:val="00760C2A"/>
    <w:rsid w:val="00770BE3"/>
    <w:rsid w:val="007900E9"/>
    <w:rsid w:val="007C5270"/>
    <w:rsid w:val="007D1131"/>
    <w:rsid w:val="007F6467"/>
    <w:rsid w:val="0081073F"/>
    <w:rsid w:val="00822519"/>
    <w:rsid w:val="00830802"/>
    <w:rsid w:val="00836306"/>
    <w:rsid w:val="00852E22"/>
    <w:rsid w:val="008530B3"/>
    <w:rsid w:val="008674C2"/>
    <w:rsid w:val="00884ABC"/>
    <w:rsid w:val="008A455A"/>
    <w:rsid w:val="008A7B7D"/>
    <w:rsid w:val="008B3A57"/>
    <w:rsid w:val="008B5B48"/>
    <w:rsid w:val="008C5C5E"/>
    <w:rsid w:val="00933F38"/>
    <w:rsid w:val="009460F0"/>
    <w:rsid w:val="00967042"/>
    <w:rsid w:val="00984332"/>
    <w:rsid w:val="00991B69"/>
    <w:rsid w:val="00993D4F"/>
    <w:rsid w:val="009A2275"/>
    <w:rsid w:val="009A3590"/>
    <w:rsid w:val="009A3EF5"/>
    <w:rsid w:val="009D16C3"/>
    <w:rsid w:val="00A01A5D"/>
    <w:rsid w:val="00A11C33"/>
    <w:rsid w:val="00A62C15"/>
    <w:rsid w:val="00AF4FE7"/>
    <w:rsid w:val="00B0062A"/>
    <w:rsid w:val="00B22EBD"/>
    <w:rsid w:val="00B33992"/>
    <w:rsid w:val="00B40237"/>
    <w:rsid w:val="00B93337"/>
    <w:rsid w:val="00BC4381"/>
    <w:rsid w:val="00BD479C"/>
    <w:rsid w:val="00C2587E"/>
    <w:rsid w:val="00C314A5"/>
    <w:rsid w:val="00CC73B4"/>
    <w:rsid w:val="00CD1BEA"/>
    <w:rsid w:val="00CE554A"/>
    <w:rsid w:val="00CF0755"/>
    <w:rsid w:val="00CF5549"/>
    <w:rsid w:val="00CF5F4A"/>
    <w:rsid w:val="00D1125F"/>
    <w:rsid w:val="00D34D92"/>
    <w:rsid w:val="00D70C3F"/>
    <w:rsid w:val="00D847D5"/>
    <w:rsid w:val="00D950D6"/>
    <w:rsid w:val="00DD370D"/>
    <w:rsid w:val="00DD3971"/>
    <w:rsid w:val="00DD54F2"/>
    <w:rsid w:val="00E1328E"/>
    <w:rsid w:val="00E24D6A"/>
    <w:rsid w:val="00E31250"/>
    <w:rsid w:val="00E50C3F"/>
    <w:rsid w:val="00E664CA"/>
    <w:rsid w:val="00E73889"/>
    <w:rsid w:val="00EB3D80"/>
    <w:rsid w:val="00EB5206"/>
    <w:rsid w:val="00EC5009"/>
    <w:rsid w:val="00EC69B0"/>
    <w:rsid w:val="00ED5D57"/>
    <w:rsid w:val="00EE4F0B"/>
    <w:rsid w:val="00EF047D"/>
    <w:rsid w:val="00F2652C"/>
    <w:rsid w:val="00F2718A"/>
    <w:rsid w:val="00FC2DCF"/>
    <w:rsid w:val="00FD2BCD"/>
    <w:rsid w:val="00FD3584"/>
    <w:rsid w:val="00FF1679"/>
    <w:rsid w:val="00FF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44A3024"/>
  <w15:chartTrackingRefBased/>
  <w15:docId w15:val="{AF402195-8FAF-47DF-A044-9815E899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25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4F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170B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170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0B1"/>
  </w:style>
  <w:style w:type="paragraph" w:styleId="Footer">
    <w:name w:val="footer"/>
    <w:basedOn w:val="Normal"/>
    <w:link w:val="FooterChar"/>
    <w:uiPriority w:val="99"/>
    <w:unhideWhenUsed/>
    <w:rsid w:val="004170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0B1"/>
  </w:style>
  <w:style w:type="character" w:customStyle="1" w:styleId="Heading1Char">
    <w:name w:val="Heading 1 Char"/>
    <w:basedOn w:val="DefaultParagraphFont"/>
    <w:link w:val="Heading1"/>
    <w:uiPriority w:val="9"/>
    <w:rsid w:val="008225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C50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50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024F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oSpacingChar">
    <w:name w:val="No Spacing Char"/>
    <w:basedOn w:val="DefaultParagraphFont"/>
    <w:link w:val="NoSpacing"/>
    <w:uiPriority w:val="1"/>
    <w:rsid w:val="00024FE4"/>
  </w:style>
  <w:style w:type="paragraph" w:styleId="TOCHeading">
    <w:name w:val="TOC Heading"/>
    <w:basedOn w:val="Heading1"/>
    <w:next w:val="Normal"/>
    <w:uiPriority w:val="39"/>
    <w:unhideWhenUsed/>
    <w:qFormat/>
    <w:rsid w:val="00FF38CF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F38CF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FF38C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3D80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2BC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2BCD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rsid w:val="00EF047D"/>
    <w:rPr>
      <w:b/>
      <w:bCs/>
      <w:smallCaps/>
      <w:color w:val="5B9BD5" w:themeColor="accent1"/>
      <w:spacing w:val="5"/>
    </w:rPr>
  </w:style>
  <w:style w:type="character" w:styleId="IntenseEmphasis">
    <w:name w:val="Intense Emphasis"/>
    <w:basedOn w:val="DefaultParagraphFont"/>
    <w:uiPriority w:val="21"/>
    <w:qFormat/>
    <w:rsid w:val="00EF047D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5E0C92"/>
    <w:rPr>
      <w:smallCaps/>
      <w:color w:val="5A5A5A" w:themeColor="text1" w:themeTint="A5"/>
    </w:rPr>
  </w:style>
  <w:style w:type="character" w:styleId="BookTitle">
    <w:name w:val="Book Title"/>
    <w:basedOn w:val="DefaultParagraphFont"/>
    <w:uiPriority w:val="33"/>
    <w:qFormat/>
    <w:rsid w:val="005E0C92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B3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34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87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6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26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56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4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79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597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98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5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12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82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59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9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0842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604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822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007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241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517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3978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846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38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87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70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94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2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1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08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32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979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8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235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51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01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74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43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3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000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38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85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82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93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achel.smith@clawson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ul.taylor@clawson.co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ve.wilford@clawson.co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kim.kettle@clawson.co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80A42-444D-448C-AC38-B1B1D656C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1937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Smith</dc:creator>
  <cp:keywords/>
  <dc:description/>
  <cp:lastModifiedBy>Kim Kettle</cp:lastModifiedBy>
  <cp:revision>4</cp:revision>
  <cp:lastPrinted>2018-05-01T15:18:00Z</cp:lastPrinted>
  <dcterms:created xsi:type="dcterms:W3CDTF">2018-04-30T11:25:00Z</dcterms:created>
  <dcterms:modified xsi:type="dcterms:W3CDTF">2018-05-01T15:18:00Z</dcterms:modified>
</cp:coreProperties>
</file>